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80" w:rsidRPr="00FD30CF" w:rsidRDefault="00EF5B80"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r w:rsidRPr="00FD30CF">
        <w:rPr>
          <w:rFonts w:ascii="Verdana" w:eastAsia="Times New Roman" w:hAnsi="Verdana" w:cs="Times New Roman"/>
          <w:b/>
          <w:bCs/>
          <w:noProof/>
          <w:color w:val="000000"/>
          <w:sz w:val="24"/>
          <w:szCs w:val="24"/>
          <w:lang w:eastAsia="es-CL"/>
        </w:rPr>
        <mc:AlternateContent>
          <mc:Choice Requires="wps">
            <w:drawing>
              <wp:anchor distT="0" distB="0" distL="114300" distR="114300" simplePos="0" relativeHeight="251659264" behindDoc="0" locked="0" layoutInCell="1" allowOverlap="1" wp14:anchorId="4397DACC" wp14:editId="33B1A152">
                <wp:simplePos x="0" y="0"/>
                <wp:positionH relativeFrom="margin">
                  <wp:posOffset>3431540</wp:posOffset>
                </wp:positionH>
                <wp:positionV relativeFrom="paragraph">
                  <wp:posOffset>-464820</wp:posOffset>
                </wp:positionV>
                <wp:extent cx="2895600" cy="534838"/>
                <wp:effectExtent l="0" t="0" r="19050" b="17780"/>
                <wp:wrapNone/>
                <wp:docPr id="2" name="Cuadro de texto 2"/>
                <wp:cNvGraphicFramePr/>
                <a:graphic xmlns:a="http://schemas.openxmlformats.org/drawingml/2006/main">
                  <a:graphicData uri="http://schemas.microsoft.com/office/word/2010/wordprocessingShape">
                    <wps:wsp>
                      <wps:cNvSpPr txBox="1"/>
                      <wps:spPr>
                        <a:xfrm>
                          <a:off x="0" y="0"/>
                          <a:ext cx="2895600" cy="534838"/>
                        </a:xfrm>
                        <a:prstGeom prst="rect">
                          <a:avLst/>
                        </a:prstGeom>
                        <a:noFill/>
                        <a:ln w="6350">
                          <a:solidFill>
                            <a:schemeClr val="tx1">
                              <a:lumMod val="50000"/>
                              <a:lumOff val="50000"/>
                            </a:schemeClr>
                          </a:solidFill>
                        </a:ln>
                      </wps:spPr>
                      <wps:txbx>
                        <w:txbxContent>
                          <w:p w:rsidR="00EF5B80" w:rsidRPr="00823C36" w:rsidRDefault="00F91BC4" w:rsidP="00823C36">
                            <w:pPr>
                              <w:spacing w:after="0"/>
                              <w:rPr>
                                <w:rFonts w:ascii="Verdana" w:hAnsi="Verdana"/>
                                <w:sz w:val="18"/>
                              </w:rPr>
                            </w:pPr>
                            <w:r>
                              <w:rPr>
                                <w:rFonts w:ascii="Verdana" w:hAnsi="Verdana"/>
                                <w:b/>
                                <w:sz w:val="18"/>
                              </w:rPr>
                              <w:t xml:space="preserve">LENGUAJE </w:t>
                            </w:r>
                            <w:r w:rsidR="00EF5B80" w:rsidRPr="00823C36">
                              <w:rPr>
                                <w:rFonts w:ascii="Verdana" w:hAnsi="Verdana"/>
                                <w:b/>
                                <w:sz w:val="18"/>
                              </w:rPr>
                              <w:t>Y COMUNICACIÓN</w:t>
                            </w:r>
                            <w:r w:rsidR="00823C36">
                              <w:rPr>
                                <w:rFonts w:ascii="Verdana" w:hAnsi="Verdana"/>
                                <w:b/>
                                <w:sz w:val="18"/>
                              </w:rPr>
                              <w:t xml:space="preserve">- </w:t>
                            </w:r>
                            <w:r w:rsidR="00EF5B80" w:rsidRPr="00823C36">
                              <w:rPr>
                                <w:rFonts w:ascii="Verdana" w:hAnsi="Verdana"/>
                                <w:sz w:val="18"/>
                              </w:rPr>
                              <w:t>4° M</w:t>
                            </w:r>
                            <w:r w:rsidR="00823C36">
                              <w:rPr>
                                <w:rFonts w:ascii="Verdana" w:hAnsi="Verdana"/>
                                <w:sz w:val="18"/>
                              </w:rPr>
                              <w:t xml:space="preserve">. </w:t>
                            </w:r>
                            <w:r w:rsidR="00EF5B80" w:rsidRPr="00823C36">
                              <w:rPr>
                                <w:rFonts w:ascii="Verdana" w:hAnsi="Verdana"/>
                                <w:sz w:val="18"/>
                              </w:rPr>
                              <w:t xml:space="preserve">A Y B </w:t>
                            </w:r>
                          </w:p>
                          <w:p w:rsidR="00EF5B80" w:rsidRDefault="00EF5B80" w:rsidP="00EF5B80">
                            <w:pPr>
                              <w:spacing w:after="0"/>
                              <w:rPr>
                                <w:rFonts w:ascii="Verdana" w:hAnsi="Verdana"/>
                                <w:sz w:val="18"/>
                              </w:rPr>
                            </w:pPr>
                            <w:r w:rsidRPr="00823C36">
                              <w:rPr>
                                <w:rFonts w:ascii="Verdana" w:hAnsi="Verdana"/>
                                <w:b/>
                                <w:sz w:val="18"/>
                              </w:rPr>
                              <w:t>PROFESORA:</w:t>
                            </w:r>
                            <w:r w:rsidRPr="00823C36">
                              <w:rPr>
                                <w:rFonts w:ascii="Verdana" w:hAnsi="Verdana"/>
                                <w:sz w:val="18"/>
                              </w:rPr>
                              <w:t xml:space="preserve"> CAROLINA VEGA ANTÍAS</w:t>
                            </w:r>
                          </w:p>
                          <w:p w:rsidR="00823C36" w:rsidRPr="00823C36" w:rsidRDefault="00823C36" w:rsidP="00EF5B80">
                            <w:pPr>
                              <w:spacing w:after="0"/>
                              <w:rPr>
                                <w:rFonts w:ascii="Verdana" w:hAnsi="Verdana"/>
                                <w:sz w:val="18"/>
                              </w:rPr>
                            </w:pPr>
                            <w:r>
                              <w:rPr>
                                <w:rFonts w:ascii="Verdana" w:hAnsi="Verdana"/>
                                <w:sz w:val="18"/>
                              </w:rPr>
                              <w:t>Docente.carolina.vega.antias@gmail.com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7DACC" id="_x0000_t202" coordsize="21600,21600" o:spt="202" path="m,l,21600r21600,l21600,xe">
                <v:stroke joinstyle="miter"/>
                <v:path gradientshapeok="t" o:connecttype="rect"/>
              </v:shapetype>
              <v:shape id="Cuadro de texto 2" o:spid="_x0000_s1026" type="#_x0000_t202" style="position:absolute;left:0;text-align:left;margin-left:270.2pt;margin-top:-36.6pt;width:228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" filled="f" strokecolor="gray [1629]" strokeweight=".5pt">
                <v:textbox>
                  <w:txbxContent>
                    <w:p w:rsidR="00EF5B80" w:rsidRPr="00823C36" w:rsidRDefault="00F91BC4" w:rsidP="00823C36">
                      <w:pPr>
                        <w:spacing w:after="0"/>
                        <w:rPr>
                          <w:rFonts w:ascii="Verdana" w:hAnsi="Verdana"/>
                          <w:sz w:val="18"/>
                        </w:rPr>
                      </w:pPr>
                      <w:r>
                        <w:rPr>
                          <w:rFonts w:ascii="Verdana" w:hAnsi="Verdana"/>
                          <w:b/>
                          <w:sz w:val="18"/>
                        </w:rPr>
                        <w:t xml:space="preserve">LENGUAJE </w:t>
                      </w:r>
                      <w:r w:rsidR="00EF5B80" w:rsidRPr="00823C36">
                        <w:rPr>
                          <w:rFonts w:ascii="Verdana" w:hAnsi="Verdana"/>
                          <w:b/>
                          <w:sz w:val="18"/>
                        </w:rPr>
                        <w:t>Y COMUNICACIÓN</w:t>
                      </w:r>
                      <w:r w:rsidR="00823C36">
                        <w:rPr>
                          <w:rFonts w:ascii="Verdana" w:hAnsi="Verdana"/>
                          <w:b/>
                          <w:sz w:val="18"/>
                        </w:rPr>
                        <w:t xml:space="preserve">- </w:t>
                      </w:r>
                      <w:r w:rsidR="00EF5B80" w:rsidRPr="00823C36">
                        <w:rPr>
                          <w:rFonts w:ascii="Verdana" w:hAnsi="Verdana"/>
                          <w:sz w:val="18"/>
                        </w:rPr>
                        <w:t>4° M</w:t>
                      </w:r>
                      <w:r w:rsidR="00823C36">
                        <w:rPr>
                          <w:rFonts w:ascii="Verdana" w:hAnsi="Verdana"/>
                          <w:sz w:val="18"/>
                        </w:rPr>
                        <w:t xml:space="preserve">. </w:t>
                      </w:r>
                      <w:r w:rsidR="00EF5B80" w:rsidRPr="00823C36">
                        <w:rPr>
                          <w:rFonts w:ascii="Verdana" w:hAnsi="Verdana"/>
                          <w:sz w:val="18"/>
                        </w:rPr>
                        <w:t xml:space="preserve">A Y B </w:t>
                      </w:r>
                    </w:p>
                    <w:p w:rsidR="00EF5B80" w:rsidRDefault="00EF5B80" w:rsidP="00EF5B80">
                      <w:pPr>
                        <w:spacing w:after="0"/>
                        <w:rPr>
                          <w:rFonts w:ascii="Verdana" w:hAnsi="Verdana"/>
                          <w:sz w:val="18"/>
                        </w:rPr>
                      </w:pPr>
                      <w:r w:rsidRPr="00823C36">
                        <w:rPr>
                          <w:rFonts w:ascii="Verdana" w:hAnsi="Verdana"/>
                          <w:b/>
                          <w:sz w:val="18"/>
                        </w:rPr>
                        <w:t>PROFESORA:</w:t>
                      </w:r>
                      <w:r w:rsidRPr="00823C36">
                        <w:rPr>
                          <w:rFonts w:ascii="Verdana" w:hAnsi="Verdana"/>
                          <w:sz w:val="18"/>
                        </w:rPr>
                        <w:t xml:space="preserve"> CAROLINA VEGA ANTÍAS</w:t>
                      </w:r>
                    </w:p>
                    <w:p w:rsidR="00823C36" w:rsidRPr="00823C36" w:rsidRDefault="00823C36" w:rsidP="00EF5B80">
                      <w:pPr>
                        <w:spacing w:after="0"/>
                        <w:rPr>
                          <w:rFonts w:ascii="Verdana" w:hAnsi="Verdana"/>
                          <w:sz w:val="18"/>
                        </w:rPr>
                      </w:pPr>
                      <w:r>
                        <w:rPr>
                          <w:rFonts w:ascii="Verdana" w:hAnsi="Verdana"/>
                          <w:sz w:val="18"/>
                        </w:rPr>
                        <w:t>Docente.carolina.vega.antias@gmail.com</w:t>
                      </w:r>
                    </w:p>
                  </w:txbxContent>
                </v:textbox>
                <w10:wrap anchorx="margin"/>
              </v:shape>
            </w:pict>
          </mc:Fallback>
        </mc:AlternateContent>
      </w:r>
      <w:r w:rsidRPr="00FD30CF">
        <w:rPr>
          <w:rFonts w:ascii="Verdana" w:eastAsia="Times New Roman" w:hAnsi="Verdana" w:cs="Times New Roman"/>
          <w:b/>
          <w:bCs/>
          <w:noProof/>
          <w:color w:val="000000"/>
          <w:sz w:val="24"/>
          <w:szCs w:val="24"/>
          <w:lang w:eastAsia="es-CL"/>
        </w:rPr>
        <w:drawing>
          <wp:anchor distT="0" distB="0" distL="114300" distR="114300" simplePos="0" relativeHeight="251658240" behindDoc="0" locked="0" layoutInCell="1" allowOverlap="1" wp14:anchorId="3F0B0849" wp14:editId="25499F7B">
            <wp:simplePos x="0" y="0"/>
            <wp:positionH relativeFrom="column">
              <wp:posOffset>-287080</wp:posOffset>
            </wp:positionH>
            <wp:positionV relativeFrom="paragraph">
              <wp:posOffset>-416476</wp:posOffset>
            </wp:positionV>
            <wp:extent cx="2303253" cy="630372"/>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e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987" cy="637962"/>
                    </a:xfrm>
                    <a:prstGeom prst="rect">
                      <a:avLst/>
                    </a:prstGeom>
                  </pic:spPr>
                </pic:pic>
              </a:graphicData>
            </a:graphic>
            <wp14:sizeRelH relativeFrom="page">
              <wp14:pctWidth>0</wp14:pctWidth>
            </wp14:sizeRelH>
            <wp14:sizeRelV relativeFrom="page">
              <wp14:pctHeight>0</wp14:pctHeight>
            </wp14:sizeRelV>
          </wp:anchor>
        </w:drawing>
      </w:r>
    </w:p>
    <w:p w:rsidR="00823C36" w:rsidRPr="00FD30CF" w:rsidRDefault="00823C36"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p>
    <w:p w:rsidR="00823C36" w:rsidRPr="00FD30CF" w:rsidRDefault="00823C36" w:rsidP="00823C36">
      <w:pPr>
        <w:jc w:val="both"/>
        <w:rPr>
          <w:rFonts w:ascii="Verdana" w:hAnsi="Verdana"/>
          <w:sz w:val="24"/>
          <w:szCs w:val="24"/>
        </w:rPr>
      </w:pPr>
    </w:p>
    <w:p w:rsidR="00FD30CF" w:rsidRPr="00FD30CF" w:rsidRDefault="00FD30CF" w:rsidP="00FD30CF">
      <w:pPr>
        <w:jc w:val="center"/>
        <w:rPr>
          <w:rFonts w:ascii="Verdana" w:hAnsi="Verdana"/>
          <w:b/>
          <w:sz w:val="24"/>
          <w:szCs w:val="24"/>
          <w:u w:val="single"/>
        </w:rPr>
      </w:pPr>
      <w:r w:rsidRPr="00FD30CF">
        <w:rPr>
          <w:rFonts w:ascii="Verdana" w:hAnsi="Verdana"/>
          <w:b/>
          <w:sz w:val="24"/>
          <w:szCs w:val="24"/>
          <w:u w:val="single"/>
        </w:rPr>
        <w:t xml:space="preserve">UNIDAD 1: </w:t>
      </w:r>
      <w:r>
        <w:rPr>
          <w:rFonts w:ascii="Verdana" w:hAnsi="Verdana"/>
          <w:b/>
          <w:sz w:val="24"/>
          <w:szCs w:val="24"/>
          <w:u w:val="single"/>
        </w:rPr>
        <w:t>“</w:t>
      </w:r>
      <w:r w:rsidRPr="00FD30CF">
        <w:rPr>
          <w:rFonts w:ascii="Verdana" w:hAnsi="Verdana"/>
          <w:b/>
          <w:sz w:val="24"/>
          <w:szCs w:val="24"/>
          <w:u w:val="single"/>
        </w:rPr>
        <w:t>TRADICIÓN Y CAMBIO</w:t>
      </w:r>
      <w:r>
        <w:rPr>
          <w:rFonts w:ascii="Verdana" w:hAnsi="Verdana"/>
          <w:b/>
          <w:sz w:val="24"/>
          <w:szCs w:val="24"/>
          <w:u w:val="single"/>
        </w:rPr>
        <w:t>”</w:t>
      </w:r>
    </w:p>
    <w:p w:rsidR="00823C36" w:rsidRPr="00FD30CF" w:rsidRDefault="00FD30CF" w:rsidP="00FD30CF">
      <w:pPr>
        <w:jc w:val="center"/>
        <w:rPr>
          <w:rFonts w:ascii="Verdana" w:hAnsi="Verdana"/>
          <w:b/>
          <w:sz w:val="24"/>
          <w:szCs w:val="24"/>
          <w:u w:val="single"/>
        </w:rPr>
      </w:pPr>
      <w:r w:rsidRPr="00FD30CF">
        <w:rPr>
          <w:rFonts w:ascii="Verdana" w:hAnsi="Verdana"/>
          <w:b/>
          <w:sz w:val="24"/>
          <w:szCs w:val="24"/>
          <w:u w:val="single"/>
        </w:rPr>
        <w:t>TALLER N° 2</w:t>
      </w:r>
    </w:p>
    <w:p w:rsidR="00823C36" w:rsidRPr="00FD30CF" w:rsidRDefault="00823C36" w:rsidP="00823C36">
      <w:pPr>
        <w:jc w:val="both"/>
        <w:rPr>
          <w:rFonts w:ascii="Verdana" w:hAnsi="Verdana"/>
          <w:sz w:val="24"/>
          <w:szCs w:val="24"/>
        </w:rPr>
      </w:pPr>
      <w:r w:rsidRPr="00F93F79">
        <w:rPr>
          <w:rFonts w:ascii="Verdana" w:hAnsi="Verdana"/>
          <w:b/>
          <w:sz w:val="24"/>
          <w:szCs w:val="24"/>
          <w:u w:val="single"/>
        </w:rPr>
        <w:t>AE 01</w:t>
      </w:r>
      <w:r w:rsidR="0091127E" w:rsidRPr="00F93F79">
        <w:rPr>
          <w:rFonts w:ascii="Verdana" w:hAnsi="Verdana"/>
          <w:b/>
          <w:sz w:val="24"/>
          <w:szCs w:val="24"/>
          <w:u w:val="single"/>
        </w:rPr>
        <w:t>:</w:t>
      </w:r>
      <w:r w:rsidRPr="0091127E">
        <w:rPr>
          <w:rFonts w:ascii="Verdana" w:hAnsi="Verdana"/>
          <w:b/>
          <w:sz w:val="24"/>
          <w:szCs w:val="24"/>
        </w:rPr>
        <w:t xml:space="preserve"> </w:t>
      </w:r>
      <w:r w:rsidRPr="00FD30CF">
        <w:rPr>
          <w:rFonts w:ascii="Verdana" w:hAnsi="Verdana"/>
          <w:sz w:val="24"/>
          <w:szCs w:val="24"/>
        </w:rPr>
        <w:t xml:space="preserve">Analizar e interpretar textos literarios de carácter </w:t>
      </w:r>
      <w:proofErr w:type="spellStart"/>
      <w:r w:rsidRPr="00FD30CF">
        <w:rPr>
          <w:rFonts w:ascii="Verdana" w:hAnsi="Verdana"/>
          <w:sz w:val="24"/>
          <w:szCs w:val="24"/>
        </w:rPr>
        <w:t>reflexivoargumentativo</w:t>
      </w:r>
      <w:proofErr w:type="spellEnd"/>
      <w:r w:rsidRPr="00FD30CF">
        <w:rPr>
          <w:rFonts w:ascii="Verdana" w:hAnsi="Verdana"/>
          <w:sz w:val="24"/>
          <w:szCs w:val="24"/>
        </w:rPr>
        <w:t xml:space="preserve"> (ensayos, crónicas de opinión, columnas de opinión, etcétera) de autores chilenos y latinoamericanos de los siglos XIX y XX. </w:t>
      </w:r>
    </w:p>
    <w:p w:rsidR="00F93F79" w:rsidRDefault="00F93F79" w:rsidP="00FD30CF">
      <w:pPr>
        <w:shd w:val="clear" w:color="auto" w:fill="FFFFFF"/>
        <w:spacing w:after="0" w:line="240" w:lineRule="auto"/>
        <w:jc w:val="both"/>
        <w:rPr>
          <w:rFonts w:ascii="Verdana" w:eastAsia="Times New Roman" w:hAnsi="Verdana" w:cs="Times New Roman"/>
          <w:b/>
          <w:bCs/>
          <w:color w:val="000000"/>
          <w:sz w:val="24"/>
          <w:szCs w:val="24"/>
          <w:lang w:eastAsia="es-CL"/>
        </w:rPr>
      </w:pPr>
    </w:p>
    <w:p w:rsidR="00823C36" w:rsidRDefault="00FD30CF" w:rsidP="00FD30CF">
      <w:pPr>
        <w:shd w:val="clear" w:color="auto" w:fill="FFFFFF"/>
        <w:spacing w:after="0" w:line="240" w:lineRule="auto"/>
        <w:jc w:val="both"/>
        <w:rPr>
          <w:rFonts w:ascii="Verdana" w:eastAsia="Times New Roman" w:hAnsi="Verdana" w:cs="Times New Roman"/>
          <w:b/>
          <w:bCs/>
          <w:color w:val="000000"/>
          <w:sz w:val="24"/>
          <w:szCs w:val="24"/>
          <w:lang w:eastAsia="es-CL"/>
        </w:rPr>
      </w:pPr>
      <w:r>
        <w:rPr>
          <w:rFonts w:ascii="Verdana" w:eastAsia="Times New Roman" w:hAnsi="Verdana" w:cs="Times New Roman"/>
          <w:b/>
          <w:bCs/>
          <w:color w:val="000000"/>
          <w:sz w:val="24"/>
          <w:szCs w:val="24"/>
          <w:lang w:eastAsia="es-CL"/>
        </w:rPr>
        <w:t>ACTIVIDADES:</w:t>
      </w:r>
    </w:p>
    <w:p w:rsidR="00530E4E" w:rsidRDefault="00FD30CF" w:rsidP="00FD30CF">
      <w:pPr>
        <w:shd w:val="clear" w:color="auto" w:fill="FFFFFF"/>
        <w:spacing w:after="0" w:line="240" w:lineRule="auto"/>
        <w:jc w:val="both"/>
        <w:rPr>
          <w:rFonts w:ascii="Verdana" w:eastAsia="Times New Roman" w:hAnsi="Verdana" w:cs="Times New Roman"/>
          <w:b/>
          <w:bCs/>
          <w:color w:val="000000"/>
          <w:sz w:val="24"/>
          <w:szCs w:val="24"/>
          <w:lang w:eastAsia="es-CL"/>
        </w:rPr>
      </w:pPr>
      <w:r>
        <w:rPr>
          <w:rFonts w:ascii="Verdana" w:eastAsia="Times New Roman" w:hAnsi="Verdana" w:cs="Times New Roman"/>
          <w:b/>
          <w:bCs/>
          <w:color w:val="000000"/>
          <w:sz w:val="24"/>
          <w:szCs w:val="24"/>
          <w:lang w:eastAsia="es-CL"/>
        </w:rPr>
        <w:t xml:space="preserve">1.- </w:t>
      </w:r>
      <w:r w:rsidR="00530E4E">
        <w:rPr>
          <w:rFonts w:ascii="Verdana" w:eastAsia="Times New Roman" w:hAnsi="Verdana" w:cs="Times New Roman"/>
          <w:b/>
          <w:bCs/>
          <w:color w:val="000000"/>
          <w:sz w:val="24"/>
          <w:szCs w:val="24"/>
          <w:lang w:eastAsia="es-CL"/>
        </w:rPr>
        <w:t>Leer</w:t>
      </w:r>
      <w:r w:rsidRPr="00530E4E">
        <w:rPr>
          <w:rFonts w:ascii="Verdana" w:eastAsia="Times New Roman" w:hAnsi="Verdana" w:cs="Times New Roman"/>
          <w:bCs/>
          <w:color w:val="000000"/>
          <w:sz w:val="24"/>
          <w:szCs w:val="24"/>
          <w:lang w:eastAsia="es-CL"/>
        </w:rPr>
        <w:t xml:space="preserve"> </w:t>
      </w:r>
      <w:r w:rsidR="00C874EF" w:rsidRPr="00530E4E">
        <w:rPr>
          <w:rFonts w:ascii="Verdana" w:eastAsia="Times New Roman" w:hAnsi="Verdana" w:cs="Times New Roman"/>
          <w:bCs/>
          <w:color w:val="000000"/>
          <w:sz w:val="24"/>
          <w:szCs w:val="24"/>
          <w:lang w:eastAsia="es-CL"/>
        </w:rPr>
        <w:t>el ensayo “El tipo de indio americano</w:t>
      </w:r>
      <w:r w:rsidR="00B21EC5" w:rsidRPr="00530E4E">
        <w:rPr>
          <w:rFonts w:ascii="Verdana" w:eastAsia="Times New Roman" w:hAnsi="Verdana" w:cs="Times New Roman"/>
          <w:bCs/>
          <w:color w:val="000000"/>
          <w:sz w:val="24"/>
          <w:szCs w:val="24"/>
          <w:lang w:eastAsia="es-CL"/>
        </w:rPr>
        <w:t>”</w:t>
      </w:r>
    </w:p>
    <w:p w:rsidR="00FD30CF" w:rsidRPr="00530E4E" w:rsidRDefault="00530E4E" w:rsidP="00FD30CF">
      <w:pPr>
        <w:shd w:val="clear" w:color="auto" w:fill="FFFFFF"/>
        <w:spacing w:after="0" w:line="240" w:lineRule="auto"/>
        <w:jc w:val="both"/>
        <w:rPr>
          <w:rFonts w:ascii="Verdana" w:eastAsia="Times New Roman" w:hAnsi="Verdana" w:cs="Times New Roman"/>
          <w:bCs/>
          <w:color w:val="000000"/>
          <w:sz w:val="24"/>
          <w:szCs w:val="24"/>
          <w:lang w:eastAsia="es-CL"/>
        </w:rPr>
      </w:pPr>
      <w:r>
        <w:rPr>
          <w:rFonts w:ascii="Verdana" w:eastAsia="Times New Roman" w:hAnsi="Verdana" w:cs="Times New Roman"/>
          <w:b/>
          <w:bCs/>
          <w:color w:val="000000"/>
          <w:sz w:val="24"/>
          <w:szCs w:val="24"/>
          <w:lang w:eastAsia="es-CL"/>
        </w:rPr>
        <w:t xml:space="preserve">2.- Buscar </w:t>
      </w:r>
      <w:r w:rsidRPr="00530E4E">
        <w:rPr>
          <w:rFonts w:ascii="Verdana" w:eastAsia="Times New Roman" w:hAnsi="Verdana" w:cs="Times New Roman"/>
          <w:bCs/>
          <w:color w:val="000000"/>
          <w:sz w:val="24"/>
          <w:szCs w:val="24"/>
          <w:lang w:eastAsia="es-CL"/>
        </w:rPr>
        <w:t>en el diccionario y en la web, las palabras subrayadas,</w:t>
      </w:r>
      <w:r>
        <w:rPr>
          <w:rFonts w:ascii="Verdana" w:eastAsia="Times New Roman" w:hAnsi="Verdana" w:cs="Times New Roman"/>
          <w:b/>
          <w:bCs/>
          <w:color w:val="000000"/>
          <w:sz w:val="24"/>
          <w:szCs w:val="24"/>
          <w:lang w:eastAsia="es-CL"/>
        </w:rPr>
        <w:t xml:space="preserve"> releer </w:t>
      </w:r>
      <w:r w:rsidRPr="00530E4E">
        <w:rPr>
          <w:rFonts w:ascii="Verdana" w:eastAsia="Times New Roman" w:hAnsi="Verdana" w:cs="Times New Roman"/>
          <w:bCs/>
          <w:color w:val="000000"/>
          <w:sz w:val="24"/>
          <w:szCs w:val="24"/>
          <w:lang w:eastAsia="es-CL"/>
        </w:rPr>
        <w:t>el texto con dicha información</w:t>
      </w:r>
      <w:r w:rsidR="00C874EF" w:rsidRPr="00530E4E">
        <w:rPr>
          <w:rFonts w:ascii="Verdana" w:eastAsia="Times New Roman" w:hAnsi="Verdana" w:cs="Times New Roman"/>
          <w:bCs/>
          <w:color w:val="000000"/>
          <w:sz w:val="24"/>
          <w:szCs w:val="24"/>
          <w:lang w:eastAsia="es-CL"/>
        </w:rPr>
        <w:t>.</w:t>
      </w:r>
    </w:p>
    <w:p w:rsidR="00C874EF" w:rsidRDefault="00530E4E" w:rsidP="00FD30CF">
      <w:pPr>
        <w:shd w:val="clear" w:color="auto" w:fill="FFFFFF"/>
        <w:spacing w:after="0" w:line="240" w:lineRule="auto"/>
        <w:jc w:val="both"/>
        <w:rPr>
          <w:rFonts w:ascii="Verdana" w:eastAsia="Times New Roman" w:hAnsi="Verdana" w:cs="Times New Roman"/>
          <w:b/>
          <w:bCs/>
          <w:color w:val="000000"/>
          <w:sz w:val="24"/>
          <w:szCs w:val="24"/>
          <w:lang w:eastAsia="es-CL"/>
        </w:rPr>
      </w:pPr>
      <w:r>
        <w:rPr>
          <w:rFonts w:ascii="Verdana" w:eastAsia="Times New Roman" w:hAnsi="Verdana" w:cs="Times New Roman"/>
          <w:b/>
          <w:bCs/>
          <w:color w:val="000000"/>
          <w:sz w:val="24"/>
          <w:szCs w:val="24"/>
          <w:lang w:eastAsia="es-CL"/>
        </w:rPr>
        <w:t>3</w:t>
      </w:r>
      <w:r w:rsidR="00C874EF">
        <w:rPr>
          <w:rFonts w:ascii="Verdana" w:eastAsia="Times New Roman" w:hAnsi="Verdana" w:cs="Times New Roman"/>
          <w:b/>
          <w:bCs/>
          <w:color w:val="000000"/>
          <w:sz w:val="24"/>
          <w:szCs w:val="24"/>
          <w:lang w:eastAsia="es-CL"/>
        </w:rPr>
        <w:t>.- Responder</w:t>
      </w:r>
      <w:r w:rsidR="00C874EF" w:rsidRPr="00530E4E">
        <w:rPr>
          <w:rFonts w:ascii="Verdana" w:eastAsia="Times New Roman" w:hAnsi="Verdana" w:cs="Times New Roman"/>
          <w:bCs/>
          <w:color w:val="000000"/>
          <w:sz w:val="24"/>
          <w:szCs w:val="24"/>
          <w:lang w:eastAsia="es-CL"/>
        </w:rPr>
        <w:t xml:space="preserve"> las siguientes preguntas:</w:t>
      </w:r>
    </w:p>
    <w:p w:rsidR="004429C1" w:rsidRPr="004429C1" w:rsidRDefault="00C874EF" w:rsidP="00530E4E">
      <w:pPr>
        <w:shd w:val="clear" w:color="auto" w:fill="FFFFFF"/>
        <w:spacing w:after="0" w:line="240" w:lineRule="auto"/>
        <w:jc w:val="both"/>
        <w:rPr>
          <w:rFonts w:ascii="Verdana" w:eastAsia="Times New Roman" w:hAnsi="Verdana" w:cs="Times New Roman"/>
          <w:bCs/>
          <w:color w:val="000000"/>
          <w:sz w:val="24"/>
          <w:szCs w:val="24"/>
          <w:lang w:eastAsia="es-CL"/>
        </w:rPr>
      </w:pPr>
      <w:r>
        <w:rPr>
          <w:rFonts w:ascii="Verdana" w:eastAsia="Times New Roman" w:hAnsi="Verdana" w:cs="Times New Roman"/>
          <w:b/>
          <w:bCs/>
          <w:color w:val="000000"/>
          <w:sz w:val="24"/>
          <w:szCs w:val="24"/>
          <w:lang w:eastAsia="es-CL"/>
        </w:rPr>
        <w:tab/>
        <w:t>a)</w:t>
      </w:r>
      <w:r w:rsidR="00530E4E">
        <w:rPr>
          <w:rFonts w:ascii="Verdana" w:eastAsia="Times New Roman" w:hAnsi="Verdana" w:cs="Times New Roman"/>
          <w:b/>
          <w:bCs/>
          <w:color w:val="000000"/>
          <w:sz w:val="24"/>
          <w:szCs w:val="24"/>
          <w:lang w:eastAsia="es-CL"/>
        </w:rPr>
        <w:t xml:space="preserve"> Resuma: </w:t>
      </w:r>
      <w:r w:rsidRPr="00530E4E">
        <w:rPr>
          <w:rFonts w:ascii="Verdana" w:eastAsia="Times New Roman" w:hAnsi="Verdana" w:cs="Times New Roman"/>
          <w:bCs/>
          <w:color w:val="000000"/>
          <w:sz w:val="24"/>
          <w:szCs w:val="24"/>
          <w:lang w:eastAsia="es-CL"/>
        </w:rPr>
        <w:t>La vergüenza del mestizo</w:t>
      </w:r>
      <w:r w:rsidR="00530E4E" w:rsidRPr="00530E4E">
        <w:rPr>
          <w:rFonts w:ascii="Verdana" w:eastAsia="Times New Roman" w:hAnsi="Verdana" w:cs="Times New Roman"/>
          <w:bCs/>
          <w:color w:val="000000"/>
          <w:sz w:val="24"/>
          <w:szCs w:val="24"/>
          <w:lang w:eastAsia="es-CL"/>
        </w:rPr>
        <w:t>, l</w:t>
      </w:r>
      <w:r w:rsidRPr="00530E4E">
        <w:rPr>
          <w:rFonts w:ascii="Verdana" w:eastAsia="Times New Roman" w:hAnsi="Verdana" w:cs="Times New Roman"/>
          <w:bCs/>
          <w:color w:val="000000"/>
          <w:sz w:val="24"/>
          <w:szCs w:val="24"/>
          <w:lang w:eastAsia="es-CL"/>
        </w:rPr>
        <w:t>a belleza del indio</w:t>
      </w:r>
      <w:r w:rsidR="00530E4E" w:rsidRPr="00530E4E">
        <w:rPr>
          <w:rFonts w:ascii="Verdana" w:eastAsia="Times New Roman" w:hAnsi="Verdana" w:cs="Times New Roman"/>
          <w:bCs/>
          <w:color w:val="000000"/>
          <w:sz w:val="24"/>
          <w:szCs w:val="24"/>
          <w:lang w:eastAsia="es-CL"/>
        </w:rPr>
        <w:t xml:space="preserve"> y e</w:t>
      </w:r>
      <w:r w:rsidRPr="00530E4E">
        <w:rPr>
          <w:rFonts w:ascii="Verdana" w:eastAsia="Times New Roman" w:hAnsi="Verdana" w:cs="Times New Roman"/>
          <w:bCs/>
          <w:color w:val="000000"/>
          <w:sz w:val="24"/>
          <w:szCs w:val="24"/>
          <w:lang w:eastAsia="es-CL"/>
        </w:rPr>
        <w:t>l falso tipo de Fidias</w:t>
      </w:r>
      <w:r w:rsidR="004429C1">
        <w:rPr>
          <w:rFonts w:ascii="Verdana" w:eastAsia="Times New Roman" w:hAnsi="Verdana" w:cs="Times New Roman"/>
          <w:bCs/>
          <w:color w:val="000000"/>
          <w:sz w:val="24"/>
          <w:szCs w:val="24"/>
          <w:lang w:eastAsia="es-CL"/>
        </w:rPr>
        <w:t xml:space="preserve">. </w:t>
      </w:r>
      <w:proofErr w:type="gramStart"/>
      <w:r w:rsidR="004429C1">
        <w:rPr>
          <w:rFonts w:ascii="Verdana" w:eastAsia="Times New Roman" w:hAnsi="Verdana" w:cs="Times New Roman"/>
          <w:b/>
          <w:bCs/>
          <w:color w:val="000000"/>
          <w:sz w:val="24"/>
          <w:szCs w:val="24"/>
          <w:lang w:eastAsia="es-CL"/>
        </w:rPr>
        <w:t xml:space="preserve">Señale </w:t>
      </w:r>
      <w:r w:rsidR="004429C1">
        <w:rPr>
          <w:rFonts w:ascii="Verdana" w:eastAsia="Times New Roman" w:hAnsi="Verdana" w:cs="Times New Roman"/>
          <w:bCs/>
          <w:color w:val="000000"/>
          <w:sz w:val="24"/>
          <w:szCs w:val="24"/>
          <w:lang w:eastAsia="es-CL"/>
        </w:rPr>
        <w:t xml:space="preserve"> el</w:t>
      </w:r>
      <w:proofErr w:type="gramEnd"/>
      <w:r w:rsidR="004429C1">
        <w:rPr>
          <w:rFonts w:ascii="Verdana" w:eastAsia="Times New Roman" w:hAnsi="Verdana" w:cs="Times New Roman"/>
          <w:bCs/>
          <w:color w:val="000000"/>
          <w:sz w:val="24"/>
          <w:szCs w:val="24"/>
          <w:lang w:eastAsia="es-CL"/>
        </w:rPr>
        <w:t xml:space="preserve"> porqué de dichos subtítulos.</w:t>
      </w:r>
    </w:p>
    <w:p w:rsidR="004429C1" w:rsidRDefault="00530E4E" w:rsidP="00530E4E">
      <w:pPr>
        <w:shd w:val="clear" w:color="auto" w:fill="FFFFFF"/>
        <w:spacing w:after="0" w:line="240" w:lineRule="auto"/>
        <w:jc w:val="both"/>
        <w:rPr>
          <w:rFonts w:ascii="Verdana" w:eastAsia="Times New Roman" w:hAnsi="Verdana" w:cs="Times New Roman"/>
          <w:bCs/>
          <w:color w:val="000000"/>
          <w:sz w:val="24"/>
          <w:szCs w:val="24"/>
          <w:lang w:eastAsia="es-CL"/>
        </w:rPr>
      </w:pPr>
      <w:r>
        <w:rPr>
          <w:rFonts w:ascii="Verdana" w:eastAsia="Times New Roman" w:hAnsi="Verdana" w:cs="Times New Roman"/>
          <w:b/>
          <w:bCs/>
          <w:color w:val="000000"/>
          <w:sz w:val="24"/>
          <w:szCs w:val="24"/>
          <w:lang w:eastAsia="es-CL"/>
        </w:rPr>
        <w:tab/>
        <w:t xml:space="preserve">b) </w:t>
      </w:r>
      <w:r w:rsidR="004429C1">
        <w:rPr>
          <w:rFonts w:ascii="Verdana" w:eastAsia="Times New Roman" w:hAnsi="Verdana" w:cs="Times New Roman"/>
          <w:b/>
          <w:bCs/>
          <w:color w:val="000000"/>
          <w:sz w:val="24"/>
          <w:szCs w:val="24"/>
          <w:lang w:eastAsia="es-CL"/>
        </w:rPr>
        <w:t xml:space="preserve">Explique </w:t>
      </w:r>
      <w:r w:rsidR="004429C1">
        <w:rPr>
          <w:rFonts w:ascii="Verdana" w:eastAsia="Times New Roman" w:hAnsi="Verdana" w:cs="Times New Roman"/>
          <w:bCs/>
          <w:color w:val="000000"/>
          <w:sz w:val="24"/>
          <w:szCs w:val="24"/>
          <w:lang w:eastAsia="es-CL"/>
        </w:rPr>
        <w:t>los siguientes fragmentos:</w:t>
      </w:r>
    </w:p>
    <w:p w:rsidR="004429C1" w:rsidRDefault="004429C1" w:rsidP="004429C1">
      <w:pPr>
        <w:shd w:val="clear" w:color="auto" w:fill="FFFFFF"/>
        <w:spacing w:after="0" w:line="240" w:lineRule="auto"/>
        <w:ind w:left="708" w:firstLine="708"/>
        <w:jc w:val="both"/>
        <w:rPr>
          <w:rFonts w:ascii="Verdana" w:eastAsia="Times New Roman" w:hAnsi="Verdana" w:cs="Times New Roman"/>
          <w:color w:val="000000"/>
          <w:sz w:val="24"/>
          <w:szCs w:val="24"/>
          <w:lang w:eastAsia="es-CL"/>
        </w:rPr>
      </w:pPr>
      <w:r>
        <w:rPr>
          <w:rFonts w:ascii="Verdana" w:eastAsia="Times New Roman" w:hAnsi="Verdana" w:cs="Times New Roman"/>
          <w:bCs/>
          <w:color w:val="000000"/>
          <w:sz w:val="24"/>
          <w:szCs w:val="24"/>
          <w:lang w:eastAsia="es-CL"/>
        </w:rPr>
        <w:t xml:space="preserve">b.1) “(…) </w:t>
      </w:r>
      <w:r w:rsidRPr="00FD30CF">
        <w:rPr>
          <w:rFonts w:ascii="Verdana" w:eastAsia="Times New Roman" w:hAnsi="Verdana" w:cs="Times New Roman"/>
          <w:color w:val="000000"/>
          <w:sz w:val="24"/>
          <w:szCs w:val="24"/>
          <w:lang w:eastAsia="es-CL"/>
        </w:rPr>
        <w:t xml:space="preserve">En vez de educarle de esta manera al niño nuestro el mirar y el interpretar, nuestros maestros </w:t>
      </w:r>
      <w:r w:rsidRPr="00FD30CF">
        <w:rPr>
          <w:rFonts w:ascii="Verdana" w:eastAsia="Times New Roman" w:hAnsi="Verdana" w:cs="Times New Roman"/>
          <w:color w:val="000000"/>
          <w:sz w:val="24"/>
          <w:szCs w:val="24"/>
          <w:u w:val="single"/>
          <w:lang w:eastAsia="es-CL"/>
        </w:rPr>
        <w:t>renegados</w:t>
      </w:r>
      <w:r w:rsidRPr="00FD30CF">
        <w:rPr>
          <w:rFonts w:ascii="Verdana" w:eastAsia="Times New Roman" w:hAnsi="Verdana" w:cs="Times New Roman"/>
          <w:color w:val="000000"/>
          <w:sz w:val="24"/>
          <w:szCs w:val="24"/>
          <w:lang w:eastAsia="es-CL"/>
        </w:rPr>
        <w:t xml:space="preserve"> les han enseñado un tipo único de belleza, el caucásico, fuera del cual no hay apelación, una belleza fijada para los siglos por la raza griega a través de </w:t>
      </w:r>
      <w:proofErr w:type="gramStart"/>
      <w:r w:rsidRPr="00FD30CF">
        <w:rPr>
          <w:rFonts w:ascii="Verdana" w:eastAsia="Times New Roman" w:hAnsi="Verdana" w:cs="Times New Roman"/>
          <w:color w:val="000000"/>
          <w:sz w:val="24"/>
          <w:szCs w:val="24"/>
          <w:u w:val="single"/>
          <w:lang w:eastAsia="es-CL"/>
        </w:rPr>
        <w:t>Fidias</w:t>
      </w:r>
      <w:r w:rsidRPr="00FD30CF">
        <w:rPr>
          <w:rFonts w:ascii="Verdana" w:eastAsia="Times New Roman" w:hAnsi="Verdana" w:cs="Times New Roman"/>
          <w:color w:val="000000"/>
          <w:sz w:val="24"/>
          <w:szCs w:val="24"/>
          <w:lang w:eastAsia="es-CL"/>
        </w:rPr>
        <w:t>.</w:t>
      </w:r>
      <w:r>
        <w:rPr>
          <w:rFonts w:ascii="Verdana" w:eastAsia="Times New Roman" w:hAnsi="Verdana" w:cs="Times New Roman"/>
          <w:color w:val="000000"/>
          <w:sz w:val="24"/>
          <w:szCs w:val="24"/>
          <w:lang w:eastAsia="es-CL"/>
        </w:rPr>
        <w:t>(</w:t>
      </w:r>
      <w:proofErr w:type="gramEnd"/>
      <w:r>
        <w:rPr>
          <w:rFonts w:ascii="Verdana" w:eastAsia="Times New Roman" w:hAnsi="Verdana" w:cs="Times New Roman"/>
          <w:color w:val="000000"/>
          <w:sz w:val="24"/>
          <w:szCs w:val="24"/>
          <w:lang w:eastAsia="es-CL"/>
        </w:rPr>
        <w:t>…)” Considerando a qué se refiere con Fidias.</w:t>
      </w:r>
    </w:p>
    <w:p w:rsidR="00FE4F7A" w:rsidRDefault="004429C1" w:rsidP="00FE4F7A">
      <w:pPr>
        <w:shd w:val="clear" w:color="auto" w:fill="FFFFFF"/>
        <w:spacing w:after="0" w:line="240" w:lineRule="auto"/>
        <w:ind w:left="708" w:firstLine="708"/>
        <w:jc w:val="both"/>
        <w:rPr>
          <w:rFonts w:ascii="Verdana" w:eastAsia="Times New Roman" w:hAnsi="Verdana" w:cs="Times New Roman"/>
          <w:color w:val="000000"/>
          <w:sz w:val="24"/>
          <w:szCs w:val="24"/>
          <w:lang w:eastAsia="es-CL"/>
        </w:rPr>
      </w:pPr>
      <w:r>
        <w:rPr>
          <w:rFonts w:ascii="Verdana" w:eastAsia="Times New Roman" w:hAnsi="Verdana" w:cs="Times New Roman"/>
          <w:color w:val="000000"/>
          <w:sz w:val="24"/>
          <w:szCs w:val="24"/>
          <w:lang w:eastAsia="es-CL"/>
        </w:rPr>
        <w:t>b.2) “(…)</w:t>
      </w:r>
      <w:r w:rsidR="00FE4F7A">
        <w:rPr>
          <w:rFonts w:ascii="Verdana" w:eastAsia="Times New Roman" w:hAnsi="Verdana" w:cs="Times New Roman"/>
          <w:color w:val="000000"/>
          <w:sz w:val="24"/>
          <w:szCs w:val="24"/>
          <w:lang w:eastAsia="es-CL"/>
        </w:rPr>
        <w:t xml:space="preserve"> </w:t>
      </w:r>
      <w:r w:rsidRPr="00FD30CF">
        <w:rPr>
          <w:rFonts w:ascii="Verdana" w:eastAsia="Times New Roman" w:hAnsi="Verdana" w:cs="Times New Roman"/>
          <w:color w:val="000000"/>
          <w:sz w:val="24"/>
          <w:szCs w:val="24"/>
          <w:lang w:eastAsia="es-CL"/>
        </w:rPr>
        <w:t xml:space="preserve">Alguno alegará que la comparación está viciada porque el punto de arranque son dos rostros sin </w:t>
      </w:r>
      <w:r w:rsidRPr="00FD30CF">
        <w:rPr>
          <w:rFonts w:ascii="Verdana" w:eastAsia="Times New Roman" w:hAnsi="Verdana" w:cs="Times New Roman"/>
          <w:color w:val="000000"/>
          <w:sz w:val="24"/>
          <w:szCs w:val="24"/>
          <w:u w:val="single"/>
          <w:lang w:eastAsia="es-CL"/>
        </w:rPr>
        <w:t>paridad</w:t>
      </w:r>
      <w:r w:rsidRPr="00FD30CF">
        <w:rPr>
          <w:rFonts w:ascii="Verdana" w:eastAsia="Times New Roman" w:hAnsi="Verdana" w:cs="Times New Roman"/>
          <w:color w:val="000000"/>
          <w:sz w:val="24"/>
          <w:szCs w:val="24"/>
          <w:lang w:eastAsia="es-CL"/>
        </w:rPr>
        <w:t xml:space="preserve">; uno redondamente perfecto y otro de discutible perfección. No hay tal; ambos </w:t>
      </w:r>
      <w:r w:rsidRPr="00FD30CF">
        <w:rPr>
          <w:rFonts w:ascii="Verdana" w:eastAsia="Times New Roman" w:hAnsi="Verdana" w:cs="Times New Roman"/>
          <w:color w:val="000000"/>
          <w:sz w:val="24"/>
          <w:szCs w:val="24"/>
          <w:u w:val="single"/>
          <w:lang w:eastAsia="es-CL"/>
        </w:rPr>
        <w:t>enseñorean</w:t>
      </w:r>
      <w:r w:rsidRPr="00FD30CF">
        <w:rPr>
          <w:rFonts w:ascii="Verdana" w:eastAsia="Times New Roman" w:hAnsi="Verdana" w:cs="Times New Roman"/>
          <w:color w:val="000000"/>
          <w:sz w:val="24"/>
          <w:szCs w:val="24"/>
          <w:lang w:eastAsia="es-CL"/>
        </w:rPr>
        <w:t xml:space="preserve"> en el mismo filo absoluto de la belleza </w:t>
      </w:r>
      <w:r w:rsidRPr="00FD30CF">
        <w:rPr>
          <w:rFonts w:ascii="Verdana" w:eastAsia="Times New Roman" w:hAnsi="Verdana" w:cs="Times New Roman"/>
          <w:color w:val="000000"/>
          <w:sz w:val="24"/>
          <w:szCs w:val="24"/>
          <w:u w:val="single"/>
          <w:lang w:eastAsia="es-CL"/>
        </w:rPr>
        <w:t>viril</w:t>
      </w:r>
      <w:r w:rsidRPr="00FD30CF">
        <w:rPr>
          <w:rFonts w:ascii="Verdana" w:eastAsia="Times New Roman" w:hAnsi="Verdana" w:cs="Times New Roman"/>
          <w:color w:val="000000"/>
          <w:sz w:val="24"/>
          <w:szCs w:val="24"/>
          <w:lang w:eastAsia="es-CL"/>
        </w:rPr>
        <w:t xml:space="preserve">. Se dirá que a pesar de esta prueba un poco estadística las dos razas producen una impresión de conjunto bastante diversa: la francesa regala el ojo y la azteca lo </w:t>
      </w:r>
      <w:proofErr w:type="gramStart"/>
      <w:r w:rsidRPr="00FD30CF">
        <w:rPr>
          <w:rFonts w:ascii="Verdana" w:eastAsia="Times New Roman" w:hAnsi="Verdana" w:cs="Times New Roman"/>
          <w:color w:val="000000"/>
          <w:sz w:val="24"/>
          <w:szCs w:val="24"/>
          <w:lang w:eastAsia="es-CL"/>
        </w:rPr>
        <w:t>disgusta.</w:t>
      </w:r>
      <w:r>
        <w:rPr>
          <w:rFonts w:ascii="Verdana" w:eastAsia="Times New Roman" w:hAnsi="Verdana" w:cs="Times New Roman"/>
          <w:color w:val="000000"/>
          <w:sz w:val="24"/>
          <w:szCs w:val="24"/>
          <w:lang w:eastAsia="es-CL"/>
        </w:rPr>
        <w:t>(</w:t>
      </w:r>
      <w:proofErr w:type="gramEnd"/>
      <w:r>
        <w:rPr>
          <w:rFonts w:ascii="Verdana" w:eastAsia="Times New Roman" w:hAnsi="Verdana" w:cs="Times New Roman"/>
          <w:color w:val="000000"/>
          <w:sz w:val="24"/>
          <w:szCs w:val="24"/>
          <w:lang w:eastAsia="es-CL"/>
        </w:rPr>
        <w:t>…)”</w:t>
      </w:r>
      <w:r w:rsidR="00FE4F7A">
        <w:rPr>
          <w:rFonts w:ascii="Verdana" w:eastAsia="Times New Roman" w:hAnsi="Verdana" w:cs="Times New Roman"/>
          <w:color w:val="000000"/>
          <w:sz w:val="24"/>
          <w:szCs w:val="24"/>
          <w:lang w:eastAsia="es-CL"/>
        </w:rPr>
        <w:t xml:space="preserve"> </w:t>
      </w:r>
    </w:p>
    <w:p w:rsidR="00FE4F7A" w:rsidRPr="00FD30CF" w:rsidRDefault="00904CB4" w:rsidP="00FE4F7A">
      <w:pPr>
        <w:shd w:val="clear" w:color="auto" w:fill="FFFFFF"/>
        <w:spacing w:after="0" w:line="240" w:lineRule="auto"/>
        <w:ind w:left="708" w:firstLine="708"/>
        <w:jc w:val="both"/>
        <w:rPr>
          <w:rFonts w:ascii="Verdana" w:eastAsia="Times New Roman" w:hAnsi="Verdana" w:cs="Times New Roman"/>
          <w:color w:val="000000"/>
          <w:sz w:val="24"/>
          <w:szCs w:val="24"/>
          <w:lang w:eastAsia="es-CL"/>
        </w:rPr>
      </w:pPr>
      <w:r>
        <w:rPr>
          <w:rFonts w:ascii="Verdana" w:eastAsia="Times New Roman" w:hAnsi="Verdana" w:cs="Times New Roman"/>
          <w:color w:val="000000"/>
          <w:sz w:val="24"/>
          <w:szCs w:val="24"/>
          <w:lang w:eastAsia="es-CL"/>
        </w:rPr>
        <w:t xml:space="preserve">b.3) </w:t>
      </w:r>
      <w:r w:rsidR="00FE4F7A">
        <w:rPr>
          <w:rFonts w:ascii="Verdana" w:eastAsia="Times New Roman" w:hAnsi="Verdana" w:cs="Times New Roman"/>
          <w:color w:val="000000"/>
          <w:sz w:val="24"/>
          <w:szCs w:val="24"/>
          <w:lang w:eastAsia="es-CL"/>
        </w:rPr>
        <w:t xml:space="preserve">“(…) </w:t>
      </w:r>
      <w:r w:rsidR="00FE4F7A" w:rsidRPr="00FD30CF">
        <w:rPr>
          <w:rFonts w:ascii="Verdana" w:eastAsia="Times New Roman" w:hAnsi="Verdana" w:cs="Times New Roman"/>
          <w:color w:val="000000"/>
          <w:sz w:val="24"/>
          <w:szCs w:val="24"/>
          <w:lang w:eastAsia="es-CL"/>
        </w:rPr>
        <w:t xml:space="preserve">El procedimiento puede llamarse magistral. El hombre de Fidias, puro intento de escultura de los dioses y proyecto de la configuración del rostro humano futuro, pasaría a ser, por la vanidad de la raza blanca, el verídico hombre </w:t>
      </w:r>
      <w:proofErr w:type="gramStart"/>
      <w:r w:rsidR="00FE4F7A" w:rsidRPr="00FD30CF">
        <w:rPr>
          <w:rFonts w:ascii="Verdana" w:eastAsia="Times New Roman" w:hAnsi="Verdana" w:cs="Times New Roman"/>
          <w:color w:val="000000"/>
          <w:sz w:val="24"/>
          <w:szCs w:val="24"/>
          <w:lang w:eastAsia="es-CL"/>
        </w:rPr>
        <w:t>europeo.</w:t>
      </w:r>
      <w:r w:rsidR="00FE4F7A">
        <w:rPr>
          <w:rFonts w:ascii="Verdana" w:eastAsia="Times New Roman" w:hAnsi="Verdana" w:cs="Times New Roman"/>
          <w:color w:val="000000"/>
          <w:sz w:val="24"/>
          <w:szCs w:val="24"/>
          <w:lang w:eastAsia="es-CL"/>
        </w:rPr>
        <w:t>(</w:t>
      </w:r>
      <w:proofErr w:type="gramEnd"/>
      <w:r w:rsidR="00FE4F7A">
        <w:rPr>
          <w:rFonts w:ascii="Verdana" w:eastAsia="Times New Roman" w:hAnsi="Verdana" w:cs="Times New Roman"/>
          <w:color w:val="000000"/>
          <w:sz w:val="24"/>
          <w:szCs w:val="24"/>
          <w:lang w:eastAsia="es-CL"/>
        </w:rPr>
        <w:t>…)</w:t>
      </w:r>
      <w:r w:rsidR="00063D21">
        <w:rPr>
          <w:rFonts w:ascii="Verdana" w:eastAsia="Times New Roman" w:hAnsi="Verdana" w:cs="Times New Roman"/>
          <w:color w:val="000000"/>
          <w:sz w:val="24"/>
          <w:szCs w:val="24"/>
          <w:lang w:eastAsia="es-CL"/>
        </w:rPr>
        <w:t>”</w:t>
      </w:r>
    </w:p>
    <w:p w:rsidR="004429C1" w:rsidRPr="004429C1" w:rsidRDefault="004429C1" w:rsidP="00530E4E">
      <w:pPr>
        <w:shd w:val="clear" w:color="auto" w:fill="FFFFFF"/>
        <w:spacing w:after="0" w:line="240" w:lineRule="auto"/>
        <w:jc w:val="both"/>
        <w:rPr>
          <w:rFonts w:ascii="Verdana" w:eastAsia="Times New Roman" w:hAnsi="Verdana" w:cs="Times New Roman"/>
          <w:bCs/>
          <w:color w:val="000000"/>
          <w:sz w:val="24"/>
          <w:szCs w:val="24"/>
          <w:lang w:eastAsia="es-CL"/>
        </w:rPr>
      </w:pPr>
      <w:r>
        <w:rPr>
          <w:rFonts w:ascii="Verdana" w:eastAsia="Times New Roman" w:hAnsi="Verdana" w:cs="Times New Roman"/>
          <w:color w:val="000000"/>
          <w:sz w:val="24"/>
          <w:szCs w:val="24"/>
          <w:lang w:eastAsia="es-CL"/>
        </w:rPr>
        <w:tab/>
      </w:r>
      <w:r w:rsidRPr="0091127E">
        <w:rPr>
          <w:rFonts w:ascii="Verdana" w:eastAsia="Times New Roman" w:hAnsi="Verdana" w:cs="Times New Roman"/>
          <w:b/>
          <w:color w:val="000000"/>
          <w:sz w:val="24"/>
          <w:szCs w:val="24"/>
          <w:lang w:eastAsia="es-CL"/>
        </w:rPr>
        <w:t xml:space="preserve">c) </w:t>
      </w:r>
      <w:r w:rsidR="00FE4F7A" w:rsidRPr="0091127E">
        <w:rPr>
          <w:rFonts w:ascii="Verdana" w:eastAsia="Times New Roman" w:hAnsi="Verdana" w:cs="Times New Roman"/>
          <w:b/>
          <w:color w:val="000000"/>
          <w:sz w:val="24"/>
          <w:szCs w:val="24"/>
          <w:lang w:eastAsia="es-CL"/>
        </w:rPr>
        <w:t>Reconozca</w:t>
      </w:r>
      <w:r w:rsidR="00FE4F7A">
        <w:rPr>
          <w:rFonts w:ascii="Verdana" w:eastAsia="Times New Roman" w:hAnsi="Verdana" w:cs="Times New Roman"/>
          <w:color w:val="000000"/>
          <w:sz w:val="24"/>
          <w:szCs w:val="24"/>
          <w:lang w:eastAsia="es-CL"/>
        </w:rPr>
        <w:t xml:space="preserve"> la tesis (la afirmación</w:t>
      </w:r>
      <w:r w:rsidR="00C3592D">
        <w:rPr>
          <w:rFonts w:ascii="Verdana" w:eastAsia="Times New Roman" w:hAnsi="Verdana" w:cs="Times New Roman"/>
          <w:color w:val="000000"/>
          <w:sz w:val="24"/>
          <w:szCs w:val="24"/>
          <w:lang w:eastAsia="es-CL"/>
        </w:rPr>
        <w:t xml:space="preserve"> que realiza la emisora) y al menos 3 argumentos</w:t>
      </w:r>
      <w:r w:rsidR="00FE4F7A">
        <w:rPr>
          <w:rFonts w:ascii="Verdana" w:eastAsia="Times New Roman" w:hAnsi="Verdana" w:cs="Times New Roman"/>
          <w:color w:val="000000"/>
          <w:sz w:val="24"/>
          <w:szCs w:val="24"/>
          <w:lang w:eastAsia="es-CL"/>
        </w:rPr>
        <w:t xml:space="preserve"> de este ensayo.</w:t>
      </w:r>
    </w:p>
    <w:p w:rsidR="00C874EF" w:rsidRDefault="00C874EF"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p>
    <w:p w:rsidR="00F93F79" w:rsidRDefault="00F93F79"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p>
    <w:p w:rsidR="00F93F79" w:rsidRDefault="00F93F79"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p>
    <w:p w:rsidR="00F93F79" w:rsidRDefault="00F93F79" w:rsidP="00F93F79">
      <w:pPr>
        <w:jc w:val="center"/>
        <w:rPr>
          <w:rFonts w:ascii="Verdana" w:hAnsi="Verdana"/>
          <w:b/>
          <w:sz w:val="24"/>
          <w:szCs w:val="24"/>
        </w:rPr>
      </w:pPr>
      <w:r>
        <w:rPr>
          <w:rFonts w:ascii="Verdana" w:hAnsi="Verdana"/>
          <w:b/>
          <w:sz w:val="24"/>
          <w:szCs w:val="24"/>
        </w:rPr>
        <w:t xml:space="preserve">LAS RESPUESTAS DE ESTE TALLER N°2, DEBE ENVIARLAS AL CORREO ELECTRÓNICO: </w:t>
      </w:r>
      <w:hyperlink r:id="rId6" w:history="1">
        <w:r w:rsidRPr="00B31020">
          <w:rPr>
            <w:rStyle w:val="Hipervnculo"/>
            <w:rFonts w:ascii="Verdana" w:hAnsi="Verdana"/>
            <w:b/>
            <w:sz w:val="24"/>
            <w:szCs w:val="24"/>
          </w:rPr>
          <w:t>docente.carolina.vega.antias@gmail.com</w:t>
        </w:r>
      </w:hyperlink>
      <w:r>
        <w:rPr>
          <w:rFonts w:ascii="Verdana" w:hAnsi="Verdana"/>
          <w:b/>
          <w:sz w:val="24"/>
          <w:szCs w:val="24"/>
        </w:rPr>
        <w:t>, el formato puede ser en Word o a través de imágenes del cuaderno.</w:t>
      </w:r>
    </w:p>
    <w:p w:rsidR="00F93F79" w:rsidRDefault="00F93F79" w:rsidP="00F93F79">
      <w:pPr>
        <w:jc w:val="center"/>
        <w:rPr>
          <w:rFonts w:ascii="Verdana" w:hAnsi="Verdana"/>
          <w:b/>
          <w:sz w:val="24"/>
          <w:szCs w:val="24"/>
        </w:rPr>
      </w:pPr>
      <w:r>
        <w:rPr>
          <w:rFonts w:ascii="Verdana" w:hAnsi="Verdana"/>
          <w:b/>
          <w:sz w:val="24"/>
          <w:szCs w:val="24"/>
        </w:rPr>
        <w:t xml:space="preserve">Fecha de entrega: </w:t>
      </w:r>
      <w:r>
        <w:rPr>
          <w:rFonts w:ascii="Verdana" w:hAnsi="Verdana"/>
          <w:b/>
          <w:sz w:val="24"/>
          <w:szCs w:val="24"/>
        </w:rPr>
        <w:t xml:space="preserve">lunes </w:t>
      </w:r>
      <w:r>
        <w:rPr>
          <w:rFonts w:ascii="Verdana" w:hAnsi="Verdana"/>
          <w:b/>
          <w:sz w:val="24"/>
          <w:szCs w:val="24"/>
        </w:rPr>
        <w:t>2</w:t>
      </w:r>
      <w:r>
        <w:rPr>
          <w:rFonts w:ascii="Verdana" w:hAnsi="Verdana"/>
          <w:b/>
          <w:sz w:val="24"/>
          <w:szCs w:val="24"/>
        </w:rPr>
        <w:t>5</w:t>
      </w:r>
      <w:r>
        <w:rPr>
          <w:rFonts w:ascii="Verdana" w:hAnsi="Verdana"/>
          <w:b/>
          <w:sz w:val="24"/>
          <w:szCs w:val="24"/>
        </w:rPr>
        <w:t xml:space="preserve"> de mayo a las 16:00 </w:t>
      </w:r>
      <w:proofErr w:type="spellStart"/>
      <w:r>
        <w:rPr>
          <w:rFonts w:ascii="Verdana" w:hAnsi="Verdana"/>
          <w:b/>
          <w:sz w:val="24"/>
          <w:szCs w:val="24"/>
        </w:rPr>
        <w:t>hrs</w:t>
      </w:r>
      <w:proofErr w:type="spellEnd"/>
      <w:r>
        <w:rPr>
          <w:rFonts w:ascii="Verdana" w:hAnsi="Verdana"/>
          <w:b/>
          <w:sz w:val="24"/>
          <w:szCs w:val="24"/>
        </w:rPr>
        <w:t>.</w:t>
      </w:r>
    </w:p>
    <w:p w:rsidR="00F93F79" w:rsidRDefault="00F93F79" w:rsidP="00F93F79">
      <w:pPr>
        <w:jc w:val="center"/>
        <w:rPr>
          <w:rFonts w:ascii="Verdana" w:hAnsi="Verdana"/>
          <w:b/>
          <w:sz w:val="24"/>
          <w:szCs w:val="24"/>
        </w:rPr>
      </w:pPr>
    </w:p>
    <w:p w:rsidR="00F93F79" w:rsidRDefault="00F93F79" w:rsidP="00F93F79">
      <w:pPr>
        <w:jc w:val="center"/>
        <w:rPr>
          <w:rFonts w:ascii="Verdana" w:hAnsi="Verdana"/>
          <w:b/>
          <w:sz w:val="24"/>
          <w:szCs w:val="24"/>
        </w:rPr>
      </w:pPr>
      <w:bookmarkStart w:id="0" w:name="_GoBack"/>
      <w:bookmarkEnd w:id="0"/>
    </w:p>
    <w:p w:rsidR="00C874EF" w:rsidRDefault="00C874EF"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p>
    <w:tbl>
      <w:tblPr>
        <w:tblStyle w:val="Tablaconcuadrcula"/>
        <w:tblW w:w="0" w:type="auto"/>
        <w:tblLook w:val="04A0" w:firstRow="1" w:lastRow="0" w:firstColumn="1" w:lastColumn="0" w:noHBand="0" w:noVBand="1"/>
      </w:tblPr>
      <w:tblGrid>
        <w:gridCol w:w="9204"/>
      </w:tblGrid>
      <w:tr w:rsidR="00C874EF" w:rsidRPr="0091127E" w:rsidTr="00C874EF">
        <w:tc>
          <w:tcPr>
            <w:tcW w:w="9204" w:type="dxa"/>
          </w:tcPr>
          <w:p w:rsidR="0091127E" w:rsidRPr="0091127E" w:rsidRDefault="0091127E" w:rsidP="00C874EF">
            <w:pPr>
              <w:shd w:val="clear" w:color="auto" w:fill="FFFFFF"/>
              <w:jc w:val="center"/>
              <w:rPr>
                <w:rFonts w:ascii="Verdana" w:eastAsia="Times New Roman" w:hAnsi="Verdana" w:cs="Times New Roman"/>
                <w:b/>
                <w:bCs/>
                <w:color w:val="000000"/>
                <w:sz w:val="28"/>
                <w:szCs w:val="28"/>
                <w:lang w:eastAsia="es-CL"/>
              </w:rPr>
            </w:pPr>
          </w:p>
          <w:p w:rsidR="00C874EF" w:rsidRPr="0091127E" w:rsidRDefault="00C874EF" w:rsidP="00C874EF">
            <w:pPr>
              <w:shd w:val="clear" w:color="auto" w:fill="FFFFFF"/>
              <w:jc w:val="center"/>
              <w:rPr>
                <w:rFonts w:ascii="Verdana" w:eastAsia="Times New Roman" w:hAnsi="Verdana" w:cs="Times New Roman"/>
                <w:color w:val="000000"/>
                <w:sz w:val="28"/>
                <w:szCs w:val="28"/>
                <w:lang w:eastAsia="es-CL"/>
              </w:rPr>
            </w:pPr>
            <w:r w:rsidRPr="0091127E">
              <w:rPr>
                <w:rFonts w:ascii="Verdana" w:eastAsia="Times New Roman" w:hAnsi="Verdana" w:cs="Times New Roman"/>
                <w:b/>
                <w:bCs/>
                <w:color w:val="000000"/>
                <w:sz w:val="28"/>
                <w:szCs w:val="28"/>
                <w:lang w:eastAsia="es-CL"/>
              </w:rPr>
              <w:t>EL TIPO DEL INDIO AMERICANO – Gabriela Mistral</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b/>
                <w:bCs/>
                <w:color w:val="000000"/>
                <w:sz w:val="28"/>
                <w:szCs w:val="28"/>
                <w:lang w:eastAsia="es-CL"/>
              </w:rPr>
              <w:br/>
              <w:t>La vergüenza del mestizo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Una de las razones que dictan la repugnancia criolla a confesar el indio en nuestra sangre, uno de los orígenes de nuestro miedo de decirnos lealmente mestizos, es la llamada "fealdad del indio". Se la tiene como verdad sin vuelta, se la ha aceptado como tres y dos son cinco. Corre parejas con las otras frases en </w:t>
            </w:r>
            <w:r w:rsidRPr="0091127E">
              <w:rPr>
                <w:rFonts w:ascii="Verdana" w:eastAsia="Times New Roman" w:hAnsi="Verdana" w:cs="Times New Roman"/>
                <w:color w:val="000000"/>
                <w:sz w:val="28"/>
                <w:szCs w:val="28"/>
                <w:u w:val="single"/>
                <w:lang w:eastAsia="es-CL"/>
              </w:rPr>
              <w:t>plomada</w:t>
            </w:r>
            <w:r w:rsidRPr="0091127E">
              <w:rPr>
                <w:rFonts w:ascii="Verdana" w:eastAsia="Times New Roman" w:hAnsi="Verdana" w:cs="Times New Roman"/>
                <w:color w:val="000000"/>
                <w:sz w:val="28"/>
                <w:szCs w:val="28"/>
                <w:lang w:eastAsia="es-CL"/>
              </w:rPr>
              <w:t xml:space="preserve">. "El indio es </w:t>
            </w:r>
            <w:r w:rsidRPr="0091127E">
              <w:rPr>
                <w:rFonts w:ascii="Verdana" w:eastAsia="Times New Roman" w:hAnsi="Verdana" w:cs="Times New Roman"/>
                <w:color w:val="000000"/>
                <w:sz w:val="28"/>
                <w:szCs w:val="28"/>
                <w:u w:val="single"/>
                <w:lang w:eastAsia="es-CL"/>
              </w:rPr>
              <w:t>perezoso</w:t>
            </w:r>
            <w:r w:rsidRPr="0091127E">
              <w:rPr>
                <w:rFonts w:ascii="Verdana" w:eastAsia="Times New Roman" w:hAnsi="Verdana" w:cs="Times New Roman"/>
                <w:color w:val="000000"/>
                <w:sz w:val="28"/>
                <w:szCs w:val="28"/>
                <w:lang w:eastAsia="es-CL"/>
              </w:rPr>
              <w:t>" y "el indio es malo".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Cuando los profesores de ciencias naturales enseñan los órdenes o las familias, y cuando los de dibujo hacen copiar las bestiecitas a los niños, parten del concepto racional de la diferencia, que viene a ser el mismo aplicable a las razas humanas: el molusco no tiene la manera de belleza del pez; el pez luce una sacada de otros elementos que el reptil-y el reptil señorea una hermosura radicalmente opuesta a la del ave, etc., etc.</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Debía haberse enseñado a los niños nuestros la belleza diferenciada y también la opuesta de las razas. El ojo largo y estrecho consigue ser bello en el </w:t>
            </w:r>
            <w:r w:rsidRPr="0091127E">
              <w:rPr>
                <w:rFonts w:ascii="Verdana" w:eastAsia="Times New Roman" w:hAnsi="Verdana" w:cs="Times New Roman"/>
                <w:color w:val="000000"/>
                <w:sz w:val="28"/>
                <w:szCs w:val="28"/>
                <w:u w:val="single"/>
                <w:lang w:eastAsia="es-CL"/>
              </w:rPr>
              <w:t>mongol</w:t>
            </w:r>
            <w:r w:rsidRPr="0091127E">
              <w:rPr>
                <w:rFonts w:ascii="Verdana" w:eastAsia="Times New Roman" w:hAnsi="Verdana" w:cs="Times New Roman"/>
                <w:color w:val="000000"/>
                <w:sz w:val="28"/>
                <w:szCs w:val="28"/>
                <w:lang w:eastAsia="es-CL"/>
              </w:rPr>
              <w:t xml:space="preserve">, en tanto que en el </w:t>
            </w:r>
            <w:r w:rsidRPr="0091127E">
              <w:rPr>
                <w:rFonts w:ascii="Verdana" w:eastAsia="Times New Roman" w:hAnsi="Verdana" w:cs="Times New Roman"/>
                <w:color w:val="000000"/>
                <w:sz w:val="28"/>
                <w:szCs w:val="28"/>
                <w:u w:val="single"/>
                <w:lang w:eastAsia="es-CL"/>
              </w:rPr>
              <w:t>caucásico</w:t>
            </w:r>
            <w:r w:rsidRPr="0091127E">
              <w:rPr>
                <w:rFonts w:ascii="Verdana" w:eastAsia="Times New Roman" w:hAnsi="Verdana" w:cs="Times New Roman"/>
                <w:color w:val="000000"/>
                <w:sz w:val="28"/>
                <w:szCs w:val="28"/>
                <w:lang w:eastAsia="es-CL"/>
              </w:rPr>
              <w:t xml:space="preserve"> </w:t>
            </w:r>
            <w:r w:rsidRPr="0091127E">
              <w:rPr>
                <w:rFonts w:ascii="Verdana" w:eastAsia="Times New Roman" w:hAnsi="Verdana" w:cs="Times New Roman"/>
                <w:color w:val="000000"/>
                <w:sz w:val="28"/>
                <w:szCs w:val="28"/>
                <w:u w:val="single"/>
                <w:lang w:eastAsia="es-CL"/>
              </w:rPr>
              <w:t>envilece</w:t>
            </w:r>
            <w:r w:rsidRPr="0091127E">
              <w:rPr>
                <w:rFonts w:ascii="Verdana" w:eastAsia="Times New Roman" w:hAnsi="Verdana" w:cs="Times New Roman"/>
                <w:color w:val="000000"/>
                <w:sz w:val="28"/>
                <w:szCs w:val="28"/>
                <w:lang w:eastAsia="es-CL"/>
              </w:rPr>
              <w:t xml:space="preserve"> un poco el rostro; el color amarillento, que va de la paja a la </w:t>
            </w:r>
            <w:r w:rsidRPr="0091127E">
              <w:rPr>
                <w:rFonts w:ascii="Verdana" w:eastAsia="Times New Roman" w:hAnsi="Verdana" w:cs="Times New Roman"/>
                <w:color w:val="000000"/>
                <w:sz w:val="28"/>
                <w:szCs w:val="28"/>
                <w:u w:val="single"/>
                <w:lang w:eastAsia="es-CL"/>
              </w:rPr>
              <w:t>badana</w:t>
            </w:r>
            <w:r w:rsidRPr="0091127E">
              <w:rPr>
                <w:rFonts w:ascii="Verdana" w:eastAsia="Times New Roman" w:hAnsi="Verdana" w:cs="Times New Roman"/>
                <w:color w:val="000000"/>
                <w:sz w:val="28"/>
                <w:szCs w:val="28"/>
                <w:lang w:eastAsia="es-CL"/>
              </w:rPr>
              <w:t xml:space="preserve">, acentúa la delicadeza de la cara china, mientras que en la europea dice no más que cierta miseria sanguínea; el cabello crespo que en el caucásico es una especie de corona gloriosa de la cabeza, en el mestizo se hace sospechoso de </w:t>
            </w:r>
            <w:proofErr w:type="spellStart"/>
            <w:r w:rsidRPr="0091127E">
              <w:rPr>
                <w:rFonts w:ascii="Verdana" w:eastAsia="Times New Roman" w:hAnsi="Verdana" w:cs="Times New Roman"/>
                <w:color w:val="000000"/>
                <w:sz w:val="28"/>
                <w:szCs w:val="28"/>
                <w:u w:val="single"/>
                <w:lang w:eastAsia="es-CL"/>
              </w:rPr>
              <w:t>mulataje</w:t>
            </w:r>
            <w:proofErr w:type="spellEnd"/>
            <w:r w:rsidRPr="0091127E">
              <w:rPr>
                <w:rFonts w:ascii="Verdana" w:eastAsia="Times New Roman" w:hAnsi="Verdana" w:cs="Times New Roman"/>
                <w:color w:val="000000"/>
                <w:sz w:val="28"/>
                <w:szCs w:val="28"/>
                <w:lang w:eastAsia="es-CL"/>
              </w:rPr>
              <w:t xml:space="preserve"> y le preferimos la mecha aplastada del indio.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En vez de educarle de esta manera al niño nuestro el mirar y el interpretar, nuestros maestros </w:t>
            </w:r>
            <w:r w:rsidRPr="0091127E">
              <w:rPr>
                <w:rFonts w:ascii="Verdana" w:eastAsia="Times New Roman" w:hAnsi="Verdana" w:cs="Times New Roman"/>
                <w:color w:val="000000"/>
                <w:sz w:val="28"/>
                <w:szCs w:val="28"/>
                <w:u w:val="single"/>
                <w:lang w:eastAsia="es-CL"/>
              </w:rPr>
              <w:t>renegados</w:t>
            </w:r>
            <w:r w:rsidRPr="0091127E">
              <w:rPr>
                <w:rFonts w:ascii="Verdana" w:eastAsia="Times New Roman" w:hAnsi="Verdana" w:cs="Times New Roman"/>
                <w:color w:val="000000"/>
                <w:sz w:val="28"/>
                <w:szCs w:val="28"/>
                <w:lang w:eastAsia="es-CL"/>
              </w:rPr>
              <w:t xml:space="preserve"> les han enseñado un tipo único de belleza, el caucásico, fuera del cual no hay apelación, una belleza fijada para los siglos por la raza griega a través de </w:t>
            </w:r>
            <w:r w:rsidRPr="0091127E">
              <w:rPr>
                <w:rFonts w:ascii="Verdana" w:eastAsia="Times New Roman" w:hAnsi="Verdana" w:cs="Times New Roman"/>
                <w:color w:val="000000"/>
                <w:sz w:val="28"/>
                <w:szCs w:val="28"/>
                <w:u w:val="single"/>
                <w:lang w:eastAsia="es-CL"/>
              </w:rPr>
              <w:t>Fidias</w:t>
            </w:r>
            <w:r w:rsidRPr="0091127E">
              <w:rPr>
                <w:rFonts w:ascii="Verdana" w:eastAsia="Times New Roman" w:hAnsi="Verdana" w:cs="Times New Roman"/>
                <w:color w:val="000000"/>
                <w:sz w:val="28"/>
                <w:szCs w:val="28"/>
                <w:lang w:eastAsia="es-CL"/>
              </w:rPr>
              <w:t>.</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En cada atributo de la hermosura que los maestros nos enseñan, nos dan exactamente el </w:t>
            </w:r>
            <w:r w:rsidRPr="0091127E">
              <w:rPr>
                <w:rFonts w:ascii="Verdana" w:eastAsia="Times New Roman" w:hAnsi="Verdana" w:cs="Times New Roman"/>
                <w:color w:val="000000"/>
                <w:sz w:val="28"/>
                <w:szCs w:val="28"/>
                <w:u w:val="single"/>
                <w:lang w:eastAsia="es-CL"/>
              </w:rPr>
              <w:t>repudio</w:t>
            </w:r>
            <w:r w:rsidRPr="0091127E">
              <w:rPr>
                <w:rFonts w:ascii="Verdana" w:eastAsia="Times New Roman" w:hAnsi="Verdana" w:cs="Times New Roman"/>
                <w:color w:val="000000"/>
                <w:sz w:val="28"/>
                <w:szCs w:val="28"/>
                <w:lang w:eastAsia="es-CL"/>
              </w:rPr>
              <w:t xml:space="preserve"> de un rasgo nuestro; en cada sumando de la gracia que nos hacen alabar nos sugieren la vergüenza de una condición de nuestros huesos o de nuestra piel. Así se forman hombres y mujeres con asco de su propia envoltura corporal; así se </w:t>
            </w:r>
            <w:r w:rsidRPr="0091127E">
              <w:rPr>
                <w:rFonts w:ascii="Verdana" w:eastAsia="Times New Roman" w:hAnsi="Verdana" w:cs="Times New Roman"/>
                <w:color w:val="000000"/>
                <w:sz w:val="28"/>
                <w:szCs w:val="28"/>
                <w:u w:val="single"/>
                <w:lang w:eastAsia="es-CL"/>
              </w:rPr>
              <w:t>suministra</w:t>
            </w:r>
            <w:r w:rsidRPr="0091127E">
              <w:rPr>
                <w:rFonts w:ascii="Verdana" w:eastAsia="Times New Roman" w:hAnsi="Verdana" w:cs="Times New Roman"/>
                <w:color w:val="000000"/>
                <w:sz w:val="28"/>
                <w:szCs w:val="28"/>
                <w:lang w:eastAsia="es-CL"/>
              </w:rPr>
              <w:t xml:space="preserve"> la sensación de inferioridad </w:t>
            </w:r>
            <w:r w:rsidRPr="0091127E">
              <w:rPr>
                <w:rFonts w:ascii="Verdana" w:eastAsia="Times New Roman" w:hAnsi="Verdana" w:cs="Times New Roman"/>
                <w:color w:val="000000"/>
                <w:sz w:val="28"/>
                <w:szCs w:val="28"/>
                <w:lang w:eastAsia="es-CL"/>
              </w:rPr>
              <w:lastRenderedPageBreak/>
              <w:t xml:space="preserve">de la cual se envenena invisiblemente nuestra raza, y así se vuelve </w:t>
            </w:r>
            <w:r w:rsidRPr="0091127E">
              <w:rPr>
                <w:rFonts w:ascii="Verdana" w:eastAsia="Times New Roman" w:hAnsi="Verdana" w:cs="Times New Roman"/>
                <w:color w:val="000000"/>
                <w:sz w:val="28"/>
                <w:szCs w:val="28"/>
                <w:u w:val="single"/>
                <w:lang w:eastAsia="es-CL"/>
              </w:rPr>
              <w:t>viles</w:t>
            </w:r>
            <w:r w:rsidRPr="0091127E">
              <w:rPr>
                <w:rFonts w:ascii="Verdana" w:eastAsia="Times New Roman" w:hAnsi="Verdana" w:cs="Times New Roman"/>
                <w:color w:val="000000"/>
                <w:sz w:val="28"/>
                <w:szCs w:val="28"/>
                <w:lang w:eastAsia="es-CL"/>
              </w:rPr>
              <w:t xml:space="preserve"> a nuestras gentes sugiriéndoles que la huida hacia el otro tipo es la única salvación.</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b/>
                <w:bCs/>
                <w:color w:val="000000"/>
                <w:sz w:val="28"/>
                <w:szCs w:val="28"/>
                <w:lang w:eastAsia="es-CL"/>
              </w:rPr>
              <w:br/>
              <w:t>La belleza del indio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El indio es feo dentro de su tipo en la misma relación en que lo es el europeo común dentro del suyo.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Imaginemos una </w:t>
            </w:r>
            <w:r w:rsidRPr="0091127E">
              <w:rPr>
                <w:rFonts w:ascii="Verdana" w:eastAsia="Times New Roman" w:hAnsi="Verdana" w:cs="Times New Roman"/>
                <w:color w:val="000000"/>
                <w:sz w:val="28"/>
                <w:szCs w:val="28"/>
                <w:u w:val="single"/>
                <w:lang w:eastAsia="es-CL"/>
              </w:rPr>
              <w:t>Venus maya</w:t>
            </w:r>
            <w:r w:rsidRPr="0091127E">
              <w:rPr>
                <w:rFonts w:ascii="Verdana" w:eastAsia="Times New Roman" w:hAnsi="Verdana" w:cs="Times New Roman"/>
                <w:color w:val="000000"/>
                <w:sz w:val="28"/>
                <w:szCs w:val="28"/>
                <w:lang w:eastAsia="es-CL"/>
              </w:rPr>
              <w:t xml:space="preserve">, o mejor imaginemos el tipo de </w:t>
            </w:r>
            <w:r w:rsidRPr="0091127E">
              <w:rPr>
                <w:rFonts w:ascii="Verdana" w:eastAsia="Times New Roman" w:hAnsi="Verdana" w:cs="Times New Roman"/>
                <w:color w:val="000000"/>
                <w:sz w:val="28"/>
                <w:szCs w:val="28"/>
                <w:u w:val="single"/>
                <w:lang w:eastAsia="es-CL"/>
              </w:rPr>
              <w:t>caballero Águila del Museo de México</w:t>
            </w:r>
            <w:r w:rsidRPr="0091127E">
              <w:rPr>
                <w:rFonts w:ascii="Verdana" w:eastAsia="Times New Roman" w:hAnsi="Verdana" w:cs="Times New Roman"/>
                <w:color w:val="000000"/>
                <w:sz w:val="28"/>
                <w:szCs w:val="28"/>
                <w:lang w:eastAsia="es-CL"/>
              </w:rPr>
              <w:t xml:space="preserve"> como el de un </w:t>
            </w:r>
            <w:r w:rsidRPr="0091127E">
              <w:rPr>
                <w:rFonts w:ascii="Verdana" w:eastAsia="Times New Roman" w:hAnsi="Verdana" w:cs="Times New Roman"/>
                <w:color w:val="000000"/>
                <w:sz w:val="28"/>
                <w:szCs w:val="28"/>
                <w:u w:val="single"/>
                <w:lang w:eastAsia="es-CL"/>
              </w:rPr>
              <w:t>Apolo tolteca</w:t>
            </w:r>
            <w:r w:rsidRPr="0091127E">
              <w:rPr>
                <w:rFonts w:ascii="Verdana" w:eastAsia="Times New Roman" w:hAnsi="Verdana" w:cs="Times New Roman"/>
                <w:color w:val="000000"/>
                <w:sz w:val="28"/>
                <w:szCs w:val="28"/>
                <w:lang w:eastAsia="es-CL"/>
              </w:rPr>
              <w:t xml:space="preserve">, que eso es. Pongamos ahora mejilla contra mejilla con él a los hombres de la </w:t>
            </w:r>
            <w:r w:rsidRPr="0091127E">
              <w:rPr>
                <w:rFonts w:ascii="Verdana" w:eastAsia="Times New Roman" w:hAnsi="Verdana" w:cs="Times New Roman"/>
                <w:color w:val="000000"/>
                <w:sz w:val="28"/>
                <w:szCs w:val="28"/>
                <w:u w:val="single"/>
                <w:lang w:eastAsia="es-CL"/>
              </w:rPr>
              <w:t>meseta</w:t>
            </w:r>
            <w:r w:rsidRPr="0091127E">
              <w:rPr>
                <w:rFonts w:ascii="Verdana" w:eastAsia="Times New Roman" w:hAnsi="Verdana" w:cs="Times New Roman"/>
                <w:color w:val="000000"/>
                <w:sz w:val="28"/>
                <w:szCs w:val="28"/>
                <w:lang w:eastAsia="es-CL"/>
              </w:rPr>
              <w:t xml:space="preserve"> de </w:t>
            </w:r>
            <w:proofErr w:type="spellStart"/>
            <w:r w:rsidRPr="0091127E">
              <w:rPr>
                <w:rFonts w:ascii="Verdana" w:eastAsia="Times New Roman" w:hAnsi="Verdana" w:cs="Times New Roman"/>
                <w:color w:val="000000"/>
                <w:sz w:val="28"/>
                <w:szCs w:val="28"/>
                <w:u w:val="single"/>
                <w:lang w:eastAsia="es-CL"/>
              </w:rPr>
              <w:t>Anahuac</w:t>
            </w:r>
            <w:proofErr w:type="spellEnd"/>
            <w:r w:rsidRPr="0091127E">
              <w:rPr>
                <w:rFonts w:ascii="Verdana" w:eastAsia="Times New Roman" w:hAnsi="Verdana" w:cs="Times New Roman"/>
                <w:color w:val="000000"/>
                <w:sz w:val="28"/>
                <w:szCs w:val="28"/>
                <w:lang w:eastAsia="es-CL"/>
              </w:rPr>
              <w:t xml:space="preserve">. Cumplamos prueba idéntica con el </w:t>
            </w:r>
            <w:r w:rsidRPr="0091127E">
              <w:rPr>
                <w:rFonts w:ascii="Verdana" w:eastAsia="Times New Roman" w:hAnsi="Verdana" w:cs="Times New Roman"/>
                <w:color w:val="000000"/>
                <w:sz w:val="28"/>
                <w:szCs w:val="28"/>
                <w:u w:val="single"/>
                <w:lang w:eastAsia="es-CL"/>
              </w:rPr>
              <w:t xml:space="preserve">Apolo del </w:t>
            </w:r>
            <w:proofErr w:type="spellStart"/>
            <w:r w:rsidRPr="0091127E">
              <w:rPr>
                <w:rFonts w:ascii="Verdana" w:eastAsia="Times New Roman" w:hAnsi="Verdana" w:cs="Times New Roman"/>
                <w:color w:val="000000"/>
                <w:sz w:val="28"/>
                <w:szCs w:val="28"/>
                <w:u w:val="single"/>
                <w:lang w:eastAsia="es-CL"/>
              </w:rPr>
              <w:t>Belbedere</w:t>
            </w:r>
            <w:proofErr w:type="spellEnd"/>
            <w:r w:rsidRPr="0091127E">
              <w:rPr>
                <w:rFonts w:ascii="Verdana" w:eastAsia="Times New Roman" w:hAnsi="Verdana" w:cs="Times New Roman"/>
                <w:color w:val="000000"/>
                <w:sz w:val="28"/>
                <w:szCs w:val="28"/>
                <w:u w:val="single"/>
                <w:lang w:eastAsia="es-CL"/>
              </w:rPr>
              <w:t xml:space="preserve"> del Louvre</w:t>
            </w:r>
            <w:r w:rsidRPr="0091127E">
              <w:rPr>
                <w:rFonts w:ascii="Verdana" w:eastAsia="Times New Roman" w:hAnsi="Verdana" w:cs="Times New Roman"/>
                <w:color w:val="000000"/>
                <w:sz w:val="28"/>
                <w:szCs w:val="28"/>
                <w:lang w:eastAsia="es-CL"/>
              </w:rPr>
              <w:t xml:space="preserve"> y </w:t>
            </w:r>
            <w:r w:rsidRPr="0091127E">
              <w:rPr>
                <w:rFonts w:ascii="Verdana" w:eastAsia="Times New Roman" w:hAnsi="Verdana" w:cs="Times New Roman"/>
                <w:color w:val="000000"/>
                <w:sz w:val="28"/>
                <w:szCs w:val="28"/>
                <w:u w:val="single"/>
                <w:lang w:eastAsia="es-CL"/>
              </w:rPr>
              <w:t>alleguémosles</w:t>
            </w:r>
            <w:r w:rsidRPr="0091127E">
              <w:rPr>
                <w:rFonts w:ascii="Verdana" w:eastAsia="Times New Roman" w:hAnsi="Verdana" w:cs="Times New Roman"/>
                <w:color w:val="000000"/>
                <w:sz w:val="28"/>
                <w:szCs w:val="28"/>
                <w:lang w:eastAsia="es-CL"/>
              </w:rPr>
              <w:t xml:space="preserve"> a los franceses actuales que se creen sus herederos legítimos. Las cifras de los sub-Apolos y las de los sub-caballeros águilas serán iguales; tan poco frecuente en la belleza </w:t>
            </w:r>
            <w:r w:rsidRPr="0091127E">
              <w:rPr>
                <w:rFonts w:ascii="Verdana" w:eastAsia="Times New Roman" w:hAnsi="Verdana" w:cs="Times New Roman"/>
                <w:color w:val="000000"/>
                <w:sz w:val="28"/>
                <w:szCs w:val="28"/>
                <w:u w:val="single"/>
                <w:lang w:eastAsia="es-CL"/>
              </w:rPr>
              <w:t>cabal</w:t>
            </w:r>
            <w:r w:rsidRPr="0091127E">
              <w:rPr>
                <w:rFonts w:ascii="Verdana" w:eastAsia="Times New Roman" w:hAnsi="Verdana" w:cs="Times New Roman"/>
                <w:color w:val="000000"/>
                <w:sz w:val="28"/>
                <w:szCs w:val="28"/>
                <w:lang w:eastAsia="es-CL"/>
              </w:rPr>
              <w:t xml:space="preserve"> en cualquier raza.</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Alguno alegará que la comparación está viciada porque el punto de arranque son dos rostros sin </w:t>
            </w:r>
            <w:r w:rsidRPr="0091127E">
              <w:rPr>
                <w:rFonts w:ascii="Verdana" w:eastAsia="Times New Roman" w:hAnsi="Verdana" w:cs="Times New Roman"/>
                <w:color w:val="000000"/>
                <w:sz w:val="28"/>
                <w:szCs w:val="28"/>
                <w:u w:val="single"/>
                <w:lang w:eastAsia="es-CL"/>
              </w:rPr>
              <w:t>paridad</w:t>
            </w:r>
            <w:r w:rsidRPr="0091127E">
              <w:rPr>
                <w:rFonts w:ascii="Verdana" w:eastAsia="Times New Roman" w:hAnsi="Verdana" w:cs="Times New Roman"/>
                <w:color w:val="000000"/>
                <w:sz w:val="28"/>
                <w:szCs w:val="28"/>
                <w:lang w:eastAsia="es-CL"/>
              </w:rPr>
              <w:t xml:space="preserve">; uno redondamente perfecto y otro de discutible perfección. No hay tal; ambos </w:t>
            </w:r>
            <w:r w:rsidRPr="0091127E">
              <w:rPr>
                <w:rFonts w:ascii="Verdana" w:eastAsia="Times New Roman" w:hAnsi="Verdana" w:cs="Times New Roman"/>
                <w:color w:val="000000"/>
                <w:sz w:val="28"/>
                <w:szCs w:val="28"/>
                <w:u w:val="single"/>
                <w:lang w:eastAsia="es-CL"/>
              </w:rPr>
              <w:t>enseñorean</w:t>
            </w:r>
            <w:r w:rsidRPr="0091127E">
              <w:rPr>
                <w:rFonts w:ascii="Verdana" w:eastAsia="Times New Roman" w:hAnsi="Verdana" w:cs="Times New Roman"/>
                <w:color w:val="000000"/>
                <w:sz w:val="28"/>
                <w:szCs w:val="28"/>
                <w:lang w:eastAsia="es-CL"/>
              </w:rPr>
              <w:t xml:space="preserve"> en el mismo filo absoluto de la belleza </w:t>
            </w:r>
            <w:r w:rsidRPr="0091127E">
              <w:rPr>
                <w:rFonts w:ascii="Verdana" w:eastAsia="Times New Roman" w:hAnsi="Verdana" w:cs="Times New Roman"/>
                <w:color w:val="000000"/>
                <w:sz w:val="28"/>
                <w:szCs w:val="28"/>
                <w:u w:val="single"/>
                <w:lang w:eastAsia="es-CL"/>
              </w:rPr>
              <w:t>viril</w:t>
            </w:r>
            <w:r w:rsidRPr="0091127E">
              <w:rPr>
                <w:rFonts w:ascii="Verdana" w:eastAsia="Times New Roman" w:hAnsi="Verdana" w:cs="Times New Roman"/>
                <w:color w:val="000000"/>
                <w:sz w:val="28"/>
                <w:szCs w:val="28"/>
                <w:lang w:eastAsia="es-CL"/>
              </w:rPr>
              <w:t>. Se dirá que a pesar de esta prueba un poco estadística las dos razas producen una impresión de conjunto bastante diversa: la francesa regala el ojo y la azteca lo disgusta.</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La ilusión de ventaja la pone solamente el color; oscurézcase un poco en la imaginación ese blanco sonrosado y entonces se verá la verdad de las dos cabezas, que aquí como en muchas cosas, la línea domina la coloración.</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Me leía yo sonriendo una geografía francesa en el capítulo sobre las razas. La descripción de la blanca correspondía a una especie de dictado que hubiese hecho el mismo </w:t>
            </w:r>
            <w:r w:rsidRPr="0091127E">
              <w:rPr>
                <w:rFonts w:ascii="Verdana" w:eastAsia="Times New Roman" w:hAnsi="Verdana" w:cs="Times New Roman"/>
                <w:color w:val="000000"/>
                <w:sz w:val="28"/>
                <w:szCs w:val="28"/>
                <w:u w:val="single"/>
                <w:lang w:eastAsia="es-CL"/>
              </w:rPr>
              <w:t>Fidias</w:t>
            </w:r>
            <w:r w:rsidRPr="0091127E">
              <w:rPr>
                <w:rFonts w:ascii="Verdana" w:eastAsia="Times New Roman" w:hAnsi="Verdana" w:cs="Times New Roman"/>
                <w:color w:val="000000"/>
                <w:sz w:val="28"/>
                <w:szCs w:val="28"/>
                <w:lang w:eastAsia="es-CL"/>
              </w:rPr>
              <w:t xml:space="preserve"> sobre su </w:t>
            </w:r>
            <w:r w:rsidRPr="0091127E">
              <w:rPr>
                <w:rFonts w:ascii="Verdana" w:eastAsia="Times New Roman" w:hAnsi="Verdana" w:cs="Times New Roman"/>
                <w:color w:val="000000"/>
                <w:sz w:val="28"/>
                <w:szCs w:val="28"/>
                <w:u w:val="single"/>
                <w:lang w:eastAsia="es-CL"/>
              </w:rPr>
              <w:t>Júpiter</w:t>
            </w:r>
            <w:r w:rsidRPr="0091127E">
              <w:rPr>
                <w:rFonts w:ascii="Verdana" w:eastAsia="Times New Roman" w:hAnsi="Verdana" w:cs="Times New Roman"/>
                <w:color w:val="000000"/>
                <w:sz w:val="28"/>
                <w:szCs w:val="28"/>
                <w:lang w:eastAsia="es-CL"/>
              </w:rPr>
              <w:t xml:space="preserve">: nariz que baja recta de la frente a su remate, ojos noblemente espaciosos, boca mediana y de labios delicados, cabello en rizos grandes: Júpiter, padre de los dioses. Yo me acordaba de la naricilla </w:t>
            </w:r>
            <w:r w:rsidRPr="0091127E">
              <w:rPr>
                <w:rFonts w:ascii="Verdana" w:eastAsia="Times New Roman" w:hAnsi="Verdana" w:cs="Times New Roman"/>
                <w:color w:val="000000"/>
                <w:sz w:val="28"/>
                <w:szCs w:val="28"/>
                <w:u w:val="single"/>
                <w:lang w:eastAsia="es-CL"/>
              </w:rPr>
              <w:t>remangada</w:t>
            </w:r>
            <w:r w:rsidRPr="0091127E">
              <w:rPr>
                <w:rFonts w:ascii="Verdana" w:eastAsia="Times New Roman" w:hAnsi="Verdana" w:cs="Times New Roman"/>
                <w:color w:val="000000"/>
                <w:sz w:val="28"/>
                <w:szCs w:val="28"/>
                <w:lang w:eastAsia="es-CL"/>
              </w:rPr>
              <w:t xml:space="preserve">, tantas veces japonesa, que me encuentro todos los días, de las bocas grandes y </w:t>
            </w:r>
            <w:r w:rsidRPr="0091127E">
              <w:rPr>
                <w:rFonts w:ascii="Verdana" w:eastAsia="Times New Roman" w:hAnsi="Verdana" w:cs="Times New Roman"/>
                <w:color w:val="000000"/>
                <w:sz w:val="28"/>
                <w:szCs w:val="28"/>
                <w:u w:val="single"/>
                <w:lang w:eastAsia="es-CL"/>
              </w:rPr>
              <w:t>vulgares</w:t>
            </w:r>
            <w:r w:rsidRPr="0091127E">
              <w:rPr>
                <w:rFonts w:ascii="Verdana" w:eastAsia="Times New Roman" w:hAnsi="Verdana" w:cs="Times New Roman"/>
                <w:color w:val="000000"/>
                <w:sz w:val="28"/>
                <w:szCs w:val="28"/>
                <w:lang w:eastAsia="es-CL"/>
              </w:rPr>
              <w:t>, de los cabellos flojos que hacen gastar tanta electricidad para su ondulación y de la talla mediocre del francés común.</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lastRenderedPageBreak/>
              <w:br/>
            </w:r>
            <w:r w:rsidRPr="0091127E">
              <w:rPr>
                <w:rFonts w:ascii="Verdana" w:eastAsia="Times New Roman" w:hAnsi="Verdana" w:cs="Times New Roman"/>
                <w:b/>
                <w:bCs/>
                <w:color w:val="000000"/>
                <w:sz w:val="28"/>
                <w:szCs w:val="28"/>
                <w:lang w:eastAsia="es-CL"/>
              </w:rPr>
              <w:t>El falso tipo de Fidias</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Se sabe cómo trabajaba Fidias: cogió unos cuantos rasgos, los mejores éxitos de la carne griega -aquí una frente ejemplar, allá un mentón sólido y fino, más allá un aire noble, atribuible al dios- unió estas líneas realistas con líneas enteramente intelectuales, y como lo inventado fue más que lo copiado de veras, el llamado tipo griego que aceptamos fue en su origen una especie de modelo del género humano, de súper-Adán posible dentro de la raza caucásica, pero en ningún caso realizado ni por griego ni por romano.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El procedimiento puede llamarse magistral. El hombre de Fidias, puro intento de escultura de los dioses y proyecto de la configuración del rostro humano futuro, pasaría a ser, por la vanidad de la raza blanca, el verídico hombre europeo.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Pienso en el resultado probable del método si aplicásemos la magna receta a nuestras razas aborígenes. El escultor de buena voluntad, reuniendo no más de cien ejemplares indios podría sacar las facciones y las cualidades que se van a enumerar "</w:t>
            </w:r>
            <w:r w:rsidRPr="0091127E">
              <w:rPr>
                <w:rFonts w:ascii="Verdana" w:eastAsia="Times New Roman" w:hAnsi="Verdana" w:cs="Times New Roman"/>
                <w:color w:val="000000"/>
                <w:sz w:val="28"/>
                <w:szCs w:val="28"/>
                <w:u w:val="single"/>
                <w:lang w:eastAsia="es-CL"/>
              </w:rPr>
              <w:t>groso</w:t>
            </w:r>
            <w:r w:rsidRPr="0091127E">
              <w:rPr>
                <w:rFonts w:ascii="Verdana" w:eastAsia="Times New Roman" w:hAnsi="Verdana" w:cs="Times New Roman"/>
                <w:color w:val="000000"/>
                <w:sz w:val="28"/>
                <w:szCs w:val="28"/>
                <w:lang w:eastAsia="es-CL"/>
              </w:rPr>
              <w:t xml:space="preserve"> modo".</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El indio piel roja nos prestaría su gran talla, su cuerpo magníficamente lanzado de rey cazador o de rey soldado sin ningún </w:t>
            </w:r>
            <w:r w:rsidRPr="0091127E">
              <w:rPr>
                <w:rFonts w:ascii="Verdana" w:eastAsia="Times New Roman" w:hAnsi="Verdana" w:cs="Times New Roman"/>
                <w:color w:val="000000"/>
                <w:sz w:val="28"/>
                <w:szCs w:val="28"/>
                <w:u w:val="single"/>
                <w:lang w:eastAsia="es-CL"/>
              </w:rPr>
              <w:t>atolladero</w:t>
            </w:r>
            <w:r w:rsidRPr="0091127E">
              <w:rPr>
                <w:rFonts w:ascii="Verdana" w:eastAsia="Times New Roman" w:hAnsi="Verdana" w:cs="Times New Roman"/>
                <w:color w:val="000000"/>
                <w:sz w:val="28"/>
                <w:szCs w:val="28"/>
                <w:lang w:eastAsia="es-CL"/>
              </w:rPr>
              <w:t xml:space="preserve"> de grasa en vientre ni espaldas, musculado dentro de una gran </w:t>
            </w:r>
            <w:r w:rsidRPr="0091127E">
              <w:rPr>
                <w:rFonts w:ascii="Verdana" w:eastAsia="Times New Roman" w:hAnsi="Verdana" w:cs="Times New Roman"/>
                <w:color w:val="000000"/>
                <w:sz w:val="28"/>
                <w:szCs w:val="28"/>
                <w:u w:val="single"/>
                <w:lang w:eastAsia="es-CL"/>
              </w:rPr>
              <w:t>esbeltez</w:t>
            </w:r>
            <w:r w:rsidRPr="0091127E">
              <w:rPr>
                <w:rFonts w:ascii="Verdana" w:eastAsia="Times New Roman" w:hAnsi="Verdana" w:cs="Times New Roman"/>
                <w:color w:val="000000"/>
                <w:sz w:val="28"/>
                <w:szCs w:val="28"/>
                <w:lang w:eastAsia="es-CL"/>
              </w:rPr>
              <w:t xml:space="preserve"> del pie a la frente. Los mayas proporcionarían su cráneo extraño, no hallado en otra parte, que es ancho contenedor de una frente desatada en una banda pálida y casi blanca que va de la </w:t>
            </w:r>
            <w:r w:rsidRPr="0091127E">
              <w:rPr>
                <w:rFonts w:ascii="Verdana" w:eastAsia="Times New Roman" w:hAnsi="Verdana" w:cs="Times New Roman"/>
                <w:color w:val="000000"/>
                <w:sz w:val="28"/>
                <w:szCs w:val="28"/>
                <w:u w:val="single"/>
                <w:lang w:eastAsia="es-CL"/>
              </w:rPr>
              <w:t>sien</w:t>
            </w:r>
            <w:r w:rsidRPr="0091127E">
              <w:rPr>
                <w:rFonts w:ascii="Verdana" w:eastAsia="Times New Roman" w:hAnsi="Verdana" w:cs="Times New Roman"/>
                <w:color w:val="000000"/>
                <w:sz w:val="28"/>
                <w:szCs w:val="28"/>
                <w:lang w:eastAsia="es-CL"/>
              </w:rPr>
              <w:t xml:space="preserve"> a la sien; entregarían unos maxilares fortísimos y sin brutalidad que lo mismo pudiesen ser los de </w:t>
            </w:r>
            <w:r w:rsidRPr="0091127E">
              <w:rPr>
                <w:rFonts w:ascii="Verdana" w:eastAsia="Times New Roman" w:hAnsi="Verdana" w:cs="Times New Roman"/>
                <w:color w:val="000000"/>
                <w:sz w:val="28"/>
                <w:szCs w:val="28"/>
                <w:u w:val="single"/>
                <w:lang w:eastAsia="es-CL"/>
              </w:rPr>
              <w:t>Mussolini</w:t>
            </w:r>
            <w:r w:rsidRPr="0091127E">
              <w:rPr>
                <w:rFonts w:ascii="Verdana" w:eastAsia="Times New Roman" w:hAnsi="Verdana" w:cs="Times New Roman"/>
                <w:color w:val="000000"/>
                <w:sz w:val="28"/>
                <w:szCs w:val="28"/>
                <w:lang w:eastAsia="es-CL"/>
              </w:rPr>
              <w:t xml:space="preserve"> -"quijadas de mascador de hierro"-. El indio quechua ofrecería para templar la </w:t>
            </w:r>
            <w:r w:rsidRPr="0091127E">
              <w:rPr>
                <w:rFonts w:ascii="Verdana" w:eastAsia="Times New Roman" w:hAnsi="Verdana" w:cs="Times New Roman"/>
                <w:color w:val="000000"/>
                <w:sz w:val="28"/>
                <w:szCs w:val="28"/>
                <w:u w:val="single"/>
                <w:lang w:eastAsia="es-CL"/>
              </w:rPr>
              <w:t>acometividad</w:t>
            </w:r>
            <w:r w:rsidRPr="0091127E">
              <w:rPr>
                <w:rFonts w:ascii="Verdana" w:eastAsia="Times New Roman" w:hAnsi="Verdana" w:cs="Times New Roman"/>
                <w:color w:val="000000"/>
                <w:sz w:val="28"/>
                <w:szCs w:val="28"/>
                <w:lang w:eastAsia="es-CL"/>
              </w:rPr>
              <w:t xml:space="preserve"> del cráneo sus ojos dulces por excelencia, salidos de una raza cuya historia de mil años da más regusto de leche que de sangre. Esos ojos miran a través de una especie de óleo negro, de espejo embetunado con siete óleos de bondad y de paciencia humana, y muestran unas timideces conmovidas y conmovedoras de venado criollo, advirtiendo que la dulzura de este ojo negro no es </w:t>
            </w:r>
            <w:r w:rsidRPr="0091127E">
              <w:rPr>
                <w:rFonts w:ascii="Verdana" w:eastAsia="Times New Roman" w:hAnsi="Verdana" w:cs="Times New Roman"/>
                <w:color w:val="000000"/>
                <w:sz w:val="28"/>
                <w:szCs w:val="28"/>
                <w:u w:val="single"/>
                <w:lang w:eastAsia="es-CL"/>
              </w:rPr>
              <w:t>banal</w:t>
            </w:r>
            <w:r w:rsidRPr="0091127E">
              <w:rPr>
                <w:rFonts w:ascii="Verdana" w:eastAsia="Times New Roman" w:hAnsi="Verdana" w:cs="Times New Roman"/>
                <w:color w:val="000000"/>
                <w:sz w:val="28"/>
                <w:szCs w:val="28"/>
                <w:lang w:eastAsia="es-CL"/>
              </w:rPr>
              <w:t xml:space="preserve"> como la del ojo azul de caucásico, sino profunda, como cavada del </w:t>
            </w:r>
            <w:r w:rsidRPr="0091127E">
              <w:rPr>
                <w:rFonts w:ascii="Verdana" w:eastAsia="Times New Roman" w:hAnsi="Verdana" w:cs="Times New Roman"/>
                <w:color w:val="000000"/>
                <w:sz w:val="28"/>
                <w:szCs w:val="28"/>
                <w:u w:val="single"/>
                <w:lang w:eastAsia="es-CL"/>
              </w:rPr>
              <w:t>seno</w:t>
            </w:r>
            <w:r w:rsidRPr="0091127E">
              <w:rPr>
                <w:rFonts w:ascii="Verdana" w:eastAsia="Times New Roman" w:hAnsi="Verdana" w:cs="Times New Roman"/>
                <w:color w:val="000000"/>
                <w:sz w:val="28"/>
                <w:szCs w:val="28"/>
                <w:lang w:eastAsia="es-CL"/>
              </w:rPr>
              <w:t xml:space="preserve"> a la </w:t>
            </w:r>
            <w:r w:rsidRPr="0091127E">
              <w:rPr>
                <w:rFonts w:ascii="Verdana" w:eastAsia="Times New Roman" w:hAnsi="Verdana" w:cs="Times New Roman"/>
                <w:color w:val="000000"/>
                <w:sz w:val="28"/>
                <w:szCs w:val="28"/>
                <w:u w:val="single"/>
                <w:lang w:eastAsia="es-CL"/>
              </w:rPr>
              <w:t>cuenca</w:t>
            </w:r>
            <w:r w:rsidRPr="0091127E">
              <w:rPr>
                <w:rFonts w:ascii="Verdana" w:eastAsia="Times New Roman" w:hAnsi="Verdana" w:cs="Times New Roman"/>
                <w:color w:val="000000"/>
                <w:sz w:val="28"/>
                <w:szCs w:val="28"/>
                <w:lang w:eastAsia="es-CL"/>
              </w:rPr>
              <w:t xml:space="preserve">. Corre de la nariz a la sien este ojo quechua, parecido a una gruesa gota vertida en lámina </w:t>
            </w:r>
            <w:r w:rsidRPr="0091127E">
              <w:rPr>
                <w:rFonts w:ascii="Verdana" w:eastAsia="Times New Roman" w:hAnsi="Verdana" w:cs="Times New Roman"/>
                <w:color w:val="000000"/>
                <w:sz w:val="28"/>
                <w:szCs w:val="28"/>
                <w:lang w:eastAsia="es-CL"/>
              </w:rPr>
              <w:lastRenderedPageBreak/>
              <w:t>inclinada, y lo festonea una ceja bella como la árabe, más larga aún y que engaña aumentando mañosamente la longitud de la pupila.</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 xml:space="preserve">Yo me sé muy bien que la nariz cuesta hallarla en un orden de fineza, porque generalmente bolivianos y colombianos la llevan de aletas gruesas y anchas; pero hay la otra, la del aguileño maya, muy sensible, según la raza sensual que gusta de los perfumes. La boca también anda demasiado espesa en algunos grupos inferiores de los </w:t>
            </w:r>
            <w:r w:rsidRPr="0091127E">
              <w:rPr>
                <w:rFonts w:ascii="Verdana" w:eastAsia="Times New Roman" w:hAnsi="Verdana" w:cs="Times New Roman"/>
                <w:color w:val="000000"/>
                <w:sz w:val="28"/>
                <w:szCs w:val="28"/>
                <w:u w:val="single"/>
                <w:lang w:eastAsia="es-CL"/>
              </w:rPr>
              <w:t>bajíos</w:t>
            </w:r>
            <w:r w:rsidRPr="0091127E">
              <w:rPr>
                <w:rFonts w:ascii="Verdana" w:eastAsia="Times New Roman" w:hAnsi="Verdana" w:cs="Times New Roman"/>
                <w:color w:val="000000"/>
                <w:sz w:val="28"/>
                <w:szCs w:val="28"/>
                <w:lang w:eastAsia="es-CL"/>
              </w:rPr>
              <w:t xml:space="preserve">, donde el cuerpo se aplasta con las atmósferas o se hincha en los barriales </w:t>
            </w:r>
            <w:r w:rsidRPr="0091127E">
              <w:rPr>
                <w:rFonts w:ascii="Verdana" w:eastAsia="Times New Roman" w:hAnsi="Verdana" w:cs="Times New Roman"/>
                <w:color w:val="000000"/>
                <w:sz w:val="28"/>
                <w:szCs w:val="28"/>
                <w:u w:val="single"/>
                <w:lang w:eastAsia="es-CL"/>
              </w:rPr>
              <w:t>genésicos</w:t>
            </w:r>
            <w:r w:rsidRPr="0091127E">
              <w:rPr>
                <w:rFonts w:ascii="Verdana" w:eastAsia="Times New Roman" w:hAnsi="Verdana" w:cs="Times New Roman"/>
                <w:color w:val="000000"/>
                <w:sz w:val="28"/>
                <w:szCs w:val="28"/>
                <w:lang w:eastAsia="es-CL"/>
              </w:rPr>
              <w:t xml:space="preserve">; pero al igual que la nariz prima de la árabe, se la encuentra de labios delgados como la hoja del maíz, de una delgadez cortada y cortadora que es de las más expresivas para la gracia maliciosa y los </w:t>
            </w:r>
            <w:r w:rsidRPr="0091127E">
              <w:rPr>
                <w:rFonts w:ascii="Verdana" w:eastAsia="Times New Roman" w:hAnsi="Verdana" w:cs="Times New Roman"/>
                <w:color w:val="000000"/>
                <w:sz w:val="28"/>
                <w:szCs w:val="28"/>
                <w:u w:val="single"/>
                <w:lang w:eastAsia="es-CL"/>
              </w:rPr>
              <w:t>rictus</w:t>
            </w:r>
            <w:r w:rsidRPr="0091127E">
              <w:rPr>
                <w:rFonts w:ascii="Verdana" w:eastAsia="Times New Roman" w:hAnsi="Verdana" w:cs="Times New Roman"/>
                <w:color w:val="000000"/>
                <w:sz w:val="28"/>
                <w:szCs w:val="28"/>
                <w:lang w:eastAsia="es-CL"/>
              </w:rPr>
              <w:t xml:space="preserve"> del dolor. Suele caer hacia los lados esta boca india con el desdén que ven esas razas que se saben dignas como cualquiera otra por talentos y virtudes y que han sido "humilladas y ofendidas" infinitamente; caen los extremos de esas bocas con más melancolía que amargura, y se levantan bruscamente en la risa burlona, dando una sorpresa a los que creen al indio tumbado en una animalidad triste.</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t>He querido proporcionar a los maestros de nuestros niños estos detalles rápidos para que intenten y para que logren arrancarles a éstos la vergüenza de su tipo mestizo, que consciente o inconsciente le han dado. Pero este alegato por el cuerpo indio va a continuar otro día, porque es cosa larga de decir y asunto de más interés del que le damos.</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br/>
            </w:r>
            <w:r w:rsidRPr="0091127E">
              <w:rPr>
                <w:rFonts w:ascii="Verdana" w:eastAsia="Times New Roman" w:hAnsi="Verdana" w:cs="Times New Roman"/>
                <w:i/>
                <w:iCs/>
                <w:color w:val="000000"/>
                <w:sz w:val="28"/>
                <w:szCs w:val="28"/>
                <w:lang w:eastAsia="es-CL"/>
              </w:rPr>
              <w:t>Nápoles, junio 1932</w:t>
            </w:r>
          </w:p>
          <w:p w:rsidR="00C874EF" w:rsidRPr="0091127E" w:rsidRDefault="00C874EF" w:rsidP="00C874EF">
            <w:pPr>
              <w:shd w:val="clear" w:color="auto" w:fill="FFFFFF"/>
              <w:spacing w:before="100" w:beforeAutospacing="1" w:after="100" w:afterAutospacing="1"/>
              <w:jc w:val="both"/>
              <w:rPr>
                <w:rFonts w:ascii="Verdana" w:eastAsia="Times New Roman" w:hAnsi="Verdana" w:cs="Times New Roman"/>
                <w:color w:val="000000"/>
                <w:sz w:val="28"/>
                <w:szCs w:val="28"/>
                <w:lang w:eastAsia="es-CL"/>
              </w:rPr>
            </w:pPr>
            <w:r w:rsidRPr="0091127E">
              <w:rPr>
                <w:rFonts w:ascii="Verdana" w:eastAsia="Times New Roman" w:hAnsi="Verdana" w:cs="Times New Roman"/>
                <w:color w:val="000000"/>
                <w:sz w:val="28"/>
                <w:szCs w:val="28"/>
                <w:lang w:eastAsia="es-CL"/>
              </w:rPr>
              <w:br/>
              <w:t>En: </w:t>
            </w:r>
            <w:r w:rsidRPr="0091127E">
              <w:rPr>
                <w:rFonts w:ascii="Verdana" w:eastAsia="Times New Roman" w:hAnsi="Verdana" w:cs="Times New Roman"/>
                <w:i/>
                <w:iCs/>
                <w:color w:val="000000"/>
                <w:sz w:val="28"/>
                <w:szCs w:val="28"/>
                <w:lang w:eastAsia="es-CL"/>
              </w:rPr>
              <w:t>Recados para América. Textos de Gabriela Mistral.</w:t>
            </w:r>
            <w:r w:rsidRPr="0091127E">
              <w:rPr>
                <w:rFonts w:ascii="Verdana" w:eastAsia="Times New Roman" w:hAnsi="Verdana" w:cs="Times New Roman"/>
                <w:color w:val="000000"/>
                <w:sz w:val="28"/>
                <w:szCs w:val="28"/>
                <w:lang w:eastAsia="es-CL"/>
              </w:rPr>
              <w:t xml:space="preserve"> Mario Céspedes, </w:t>
            </w:r>
            <w:proofErr w:type="spellStart"/>
            <w:r w:rsidRPr="0091127E">
              <w:rPr>
                <w:rFonts w:ascii="Verdana" w:eastAsia="Times New Roman" w:hAnsi="Verdana" w:cs="Times New Roman"/>
                <w:color w:val="000000"/>
                <w:sz w:val="28"/>
                <w:szCs w:val="28"/>
                <w:lang w:eastAsia="es-CL"/>
              </w:rPr>
              <w:t>comp.</w:t>
            </w:r>
            <w:proofErr w:type="spellEnd"/>
            <w:r w:rsidRPr="0091127E">
              <w:rPr>
                <w:rFonts w:ascii="Verdana" w:eastAsia="Times New Roman" w:hAnsi="Verdana" w:cs="Times New Roman"/>
                <w:color w:val="000000"/>
                <w:sz w:val="28"/>
                <w:szCs w:val="28"/>
                <w:lang w:eastAsia="es-CL"/>
              </w:rPr>
              <w:t xml:space="preserve"> Santiago de Chile: Revista Pluma y Pincel/Instituto de Ciencias Alejandro </w:t>
            </w:r>
            <w:proofErr w:type="spellStart"/>
            <w:r w:rsidRPr="0091127E">
              <w:rPr>
                <w:rFonts w:ascii="Verdana" w:eastAsia="Times New Roman" w:hAnsi="Verdana" w:cs="Times New Roman"/>
                <w:color w:val="000000"/>
                <w:sz w:val="28"/>
                <w:szCs w:val="28"/>
                <w:lang w:eastAsia="es-CL"/>
              </w:rPr>
              <w:t>Lipschutz</w:t>
            </w:r>
            <w:proofErr w:type="spellEnd"/>
            <w:r w:rsidRPr="0091127E">
              <w:rPr>
                <w:rFonts w:ascii="Verdana" w:eastAsia="Times New Roman" w:hAnsi="Verdana" w:cs="Times New Roman"/>
                <w:color w:val="000000"/>
                <w:sz w:val="28"/>
                <w:szCs w:val="28"/>
                <w:lang w:eastAsia="es-CL"/>
              </w:rPr>
              <w:t>., 1978.</w:t>
            </w:r>
          </w:p>
          <w:p w:rsidR="00C874EF" w:rsidRPr="0091127E" w:rsidRDefault="00C874EF" w:rsidP="00EF5B80">
            <w:pPr>
              <w:jc w:val="center"/>
              <w:rPr>
                <w:rFonts w:ascii="Verdana" w:eastAsia="Times New Roman" w:hAnsi="Verdana" w:cs="Times New Roman"/>
                <w:b/>
                <w:bCs/>
                <w:color w:val="000000"/>
                <w:sz w:val="28"/>
                <w:szCs w:val="28"/>
                <w:lang w:eastAsia="es-CL"/>
              </w:rPr>
            </w:pPr>
          </w:p>
        </w:tc>
      </w:tr>
    </w:tbl>
    <w:p w:rsidR="00C874EF" w:rsidRPr="00FD30CF" w:rsidRDefault="00C874EF"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p>
    <w:p w:rsidR="00823C36" w:rsidRPr="00FD30CF" w:rsidRDefault="00823C36" w:rsidP="00EF5B80">
      <w:pPr>
        <w:shd w:val="clear" w:color="auto" w:fill="FFFFFF"/>
        <w:spacing w:after="0" w:line="240" w:lineRule="auto"/>
        <w:jc w:val="center"/>
        <w:rPr>
          <w:rFonts w:ascii="Verdana" w:eastAsia="Times New Roman" w:hAnsi="Verdana" w:cs="Times New Roman"/>
          <w:b/>
          <w:bCs/>
          <w:color w:val="000000"/>
          <w:sz w:val="24"/>
          <w:szCs w:val="24"/>
          <w:lang w:eastAsia="es-CL"/>
        </w:rPr>
      </w:pPr>
    </w:p>
    <w:p w:rsidR="0046097E" w:rsidRPr="00FD30CF" w:rsidRDefault="0046097E" w:rsidP="00EF5B80">
      <w:pPr>
        <w:jc w:val="both"/>
        <w:rPr>
          <w:rFonts w:ascii="Verdana" w:hAnsi="Verdana"/>
          <w:sz w:val="24"/>
          <w:szCs w:val="24"/>
        </w:rPr>
      </w:pPr>
    </w:p>
    <w:sectPr w:rsidR="0046097E" w:rsidRPr="00FD30CF" w:rsidSect="00EF5B80">
      <w:pgSz w:w="11906" w:h="16838" w:code="9"/>
      <w:pgMar w:top="1077" w:right="1416" w:bottom="107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80"/>
    <w:rsid w:val="00063D21"/>
    <w:rsid w:val="000F10AF"/>
    <w:rsid w:val="004429C1"/>
    <w:rsid w:val="0046097E"/>
    <w:rsid w:val="00530E4E"/>
    <w:rsid w:val="00823C36"/>
    <w:rsid w:val="008D7234"/>
    <w:rsid w:val="00904CB4"/>
    <w:rsid w:val="0091127E"/>
    <w:rsid w:val="00960879"/>
    <w:rsid w:val="00B21EC5"/>
    <w:rsid w:val="00C3592D"/>
    <w:rsid w:val="00C874EF"/>
    <w:rsid w:val="00D4650D"/>
    <w:rsid w:val="00EF5B80"/>
    <w:rsid w:val="00F91BC4"/>
    <w:rsid w:val="00F93F79"/>
    <w:rsid w:val="00FD30CF"/>
    <w:rsid w:val="00FE4F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CF0C"/>
  <w15:chartTrackingRefBased/>
  <w15:docId w15:val="{C3BF7537-0A3C-4E38-B013-2E0CF2E2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5B80"/>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C8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3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cente.carolina.vega.antia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45EA-1BA2-4B79-A79D-42EB926C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1542</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7</cp:revision>
  <dcterms:created xsi:type="dcterms:W3CDTF">2020-05-16T04:56:00Z</dcterms:created>
  <dcterms:modified xsi:type="dcterms:W3CDTF">2020-05-16T20:57:00Z</dcterms:modified>
</cp:coreProperties>
</file>